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6" w:rsidRPr="00662D02" w:rsidRDefault="00713FB6" w:rsidP="006F4ACD">
      <w:pPr>
        <w:spacing w:after="80"/>
        <w:ind w:left="2880" w:firstLine="720"/>
        <w:rPr>
          <w:b/>
          <w:lang w:val="it-IT"/>
        </w:rPr>
      </w:pPr>
      <w:r w:rsidRPr="00662D02">
        <w:rPr>
          <w:b/>
          <w:lang w:val="it-IT"/>
        </w:rPr>
        <w:t>COMUNICATO STAMPA</w:t>
      </w:r>
    </w:p>
    <w:p w:rsidR="00720058" w:rsidRPr="009C6817" w:rsidRDefault="00720058" w:rsidP="006F4ACD">
      <w:pPr>
        <w:spacing w:after="80"/>
        <w:textAlignment w:val="baseline"/>
        <w:rPr>
          <w:rFonts w:asciiTheme="minorHAnsi" w:hAnsiTheme="minorHAnsi" w:cstheme="minorHAnsi"/>
          <w:lang w:val="it-IT"/>
        </w:rPr>
      </w:pPr>
      <w:r w:rsidRPr="009C6817">
        <w:rPr>
          <w:rFonts w:asciiTheme="minorHAnsi" w:hAnsiTheme="minorHAnsi" w:cstheme="minorHAnsi"/>
          <w:b/>
          <w:lang w:val="it-IT"/>
        </w:rPr>
        <w:t>Cosa hanno in comune la terapia del cancro e una missione su Marte?</w:t>
      </w:r>
      <w:r w:rsidRPr="009C6817">
        <w:rPr>
          <w:rFonts w:asciiTheme="minorHAnsi" w:hAnsiTheme="minorHAnsi" w:cstheme="minorHAnsi"/>
          <w:lang w:val="it-IT"/>
        </w:rPr>
        <w:t xml:space="preserve"> Le </w:t>
      </w:r>
      <w:r w:rsidRPr="009C6817">
        <w:rPr>
          <w:rFonts w:asciiTheme="minorHAnsi" w:hAnsiTheme="minorHAnsi" w:cstheme="minorHAnsi"/>
          <w:b/>
          <w:lang w:val="it-IT"/>
        </w:rPr>
        <w:t>radiazioni</w:t>
      </w:r>
      <w:r w:rsidRPr="009C6817">
        <w:rPr>
          <w:rFonts w:asciiTheme="minorHAnsi" w:hAnsiTheme="minorHAnsi" w:cstheme="minorHAnsi"/>
          <w:lang w:val="it-IT"/>
        </w:rPr>
        <w:t xml:space="preserve">, meglio note scientificamente come </w:t>
      </w:r>
      <w:r w:rsidRPr="009C6817">
        <w:rPr>
          <w:rFonts w:asciiTheme="minorHAnsi" w:hAnsiTheme="minorHAnsi" w:cstheme="minorHAnsi"/>
          <w:b/>
          <w:lang w:val="it-IT"/>
        </w:rPr>
        <w:t>“ioni pesanti”.</w:t>
      </w:r>
      <w:r w:rsidRPr="009C6817">
        <w:rPr>
          <w:rFonts w:asciiTheme="minorHAnsi" w:hAnsiTheme="minorHAnsi" w:cstheme="minorHAnsi"/>
          <w:lang w:val="it-IT"/>
        </w:rPr>
        <w:t xml:space="preserve"> </w:t>
      </w:r>
    </w:p>
    <w:p w:rsidR="009C6817" w:rsidRPr="009C6817" w:rsidRDefault="00720058" w:rsidP="006F4ACD">
      <w:pPr>
        <w:spacing w:after="80"/>
        <w:textAlignment w:val="baseline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9C6817">
        <w:rPr>
          <w:rFonts w:asciiTheme="minorHAnsi" w:hAnsiTheme="minorHAnsi" w:cstheme="minorHAnsi"/>
          <w:lang w:val="it-IT"/>
        </w:rPr>
        <w:t xml:space="preserve">A illuminare la questione, a Trento, per un incontro organizzato </w:t>
      </w:r>
      <w:r w:rsidRPr="009C6817">
        <w:rPr>
          <w:rFonts w:asciiTheme="minorHAnsi" w:hAnsiTheme="minorHAnsi" w:cstheme="minorHAnsi"/>
          <w:b/>
          <w:lang w:val="it-IT"/>
        </w:rPr>
        <w:t>dall’Associazione culturale “Piazza del Mondo”</w:t>
      </w:r>
      <w:r w:rsidRPr="009C6817">
        <w:rPr>
          <w:rFonts w:asciiTheme="minorHAnsi" w:hAnsiTheme="minorHAnsi" w:cstheme="minorHAnsi"/>
          <w:lang w:val="it-IT"/>
        </w:rPr>
        <w:t>, che si te</w:t>
      </w:r>
      <w:r w:rsidR="009C6817" w:rsidRPr="009C6817">
        <w:rPr>
          <w:rFonts w:asciiTheme="minorHAnsi" w:hAnsiTheme="minorHAnsi" w:cstheme="minorHAnsi"/>
          <w:lang w:val="it-IT"/>
        </w:rPr>
        <w:t xml:space="preserve">rrà al </w:t>
      </w:r>
      <w:r w:rsidR="009C6817" w:rsidRPr="009C6817">
        <w:rPr>
          <w:rFonts w:asciiTheme="minorHAnsi" w:hAnsiTheme="minorHAnsi" w:cstheme="minorHAnsi"/>
          <w:b/>
          <w:lang w:val="it-IT"/>
        </w:rPr>
        <w:t>MUSE</w:t>
      </w:r>
      <w:r w:rsidR="009C6817">
        <w:rPr>
          <w:rFonts w:asciiTheme="minorHAnsi" w:hAnsiTheme="minorHAnsi" w:cstheme="minorHAnsi"/>
          <w:b/>
          <w:lang w:val="it-IT"/>
        </w:rPr>
        <w:t>,</w:t>
      </w:r>
      <w:r w:rsidR="009C6817" w:rsidRPr="009C6817">
        <w:rPr>
          <w:rFonts w:asciiTheme="minorHAnsi" w:hAnsiTheme="minorHAnsi" w:cstheme="minorHAnsi"/>
          <w:b/>
          <w:lang w:val="it-IT"/>
        </w:rPr>
        <w:t xml:space="preserve"> Museo delle scienze</w:t>
      </w:r>
      <w:r w:rsidR="009C6817">
        <w:rPr>
          <w:rFonts w:asciiTheme="minorHAnsi" w:hAnsiTheme="minorHAnsi" w:cstheme="minorHAnsi"/>
          <w:b/>
          <w:lang w:val="it-IT"/>
        </w:rPr>
        <w:t>,</w:t>
      </w:r>
      <w:r w:rsidRPr="009C6817">
        <w:rPr>
          <w:rFonts w:asciiTheme="minorHAnsi" w:hAnsiTheme="minorHAnsi" w:cstheme="minorHAnsi"/>
          <w:lang w:val="it-IT"/>
        </w:rPr>
        <w:t xml:space="preserve"> </w:t>
      </w:r>
      <w:r w:rsidRPr="009C6817">
        <w:rPr>
          <w:rFonts w:asciiTheme="minorHAnsi" w:hAnsiTheme="minorHAnsi" w:cstheme="minorHAnsi"/>
          <w:b/>
          <w:lang w:val="it-IT"/>
        </w:rPr>
        <w:t xml:space="preserve">venerdì 24 novembre </w:t>
      </w:r>
      <w:r w:rsidRPr="009C6817">
        <w:rPr>
          <w:rFonts w:asciiTheme="minorHAnsi" w:hAnsiTheme="minorHAnsi" w:cstheme="minorHAnsi"/>
          <w:lang w:val="it-IT"/>
        </w:rPr>
        <w:t>prossimo a pa</w:t>
      </w:r>
      <w:r w:rsidR="009C6817" w:rsidRPr="009C6817">
        <w:rPr>
          <w:rFonts w:asciiTheme="minorHAnsi" w:hAnsiTheme="minorHAnsi" w:cstheme="minorHAnsi"/>
          <w:lang w:val="it-IT"/>
        </w:rPr>
        <w:t xml:space="preserve">rtire dalle </w:t>
      </w:r>
      <w:r w:rsidR="009C6817" w:rsidRPr="009C6817">
        <w:rPr>
          <w:rFonts w:asciiTheme="minorHAnsi" w:hAnsiTheme="minorHAnsi" w:cstheme="minorHAnsi"/>
          <w:b/>
          <w:lang w:val="it-IT"/>
        </w:rPr>
        <w:t>ore 10</w:t>
      </w:r>
      <w:r w:rsidRPr="009C6817">
        <w:rPr>
          <w:rFonts w:asciiTheme="minorHAnsi" w:hAnsiTheme="minorHAnsi" w:cstheme="minorHAnsi"/>
          <w:b/>
          <w:lang w:val="it-IT"/>
        </w:rPr>
        <w:t>:00</w:t>
      </w:r>
      <w:r w:rsidR="009C6817" w:rsidRPr="009C6817">
        <w:rPr>
          <w:rFonts w:asciiTheme="minorHAnsi" w:hAnsiTheme="minorHAnsi" w:cstheme="minorHAnsi"/>
          <w:b/>
          <w:lang w:val="it-IT"/>
        </w:rPr>
        <w:t>,</w:t>
      </w:r>
      <w:r w:rsidR="009C6817" w:rsidRPr="009C6817">
        <w:rPr>
          <w:rFonts w:asciiTheme="minorHAnsi" w:hAnsiTheme="minorHAnsi" w:cstheme="minorHAnsi"/>
          <w:lang w:val="it-IT"/>
        </w:rPr>
        <w:t xml:space="preserve"> sarà un grande scienziato, il fisico </w:t>
      </w:r>
      <w:r w:rsidR="009C6817" w:rsidRPr="009C6817">
        <w:rPr>
          <w:rFonts w:asciiTheme="minorHAnsi" w:hAnsiTheme="minorHAnsi" w:cstheme="minorHAnsi"/>
          <w:b/>
          <w:lang w:val="it-IT"/>
        </w:rPr>
        <w:t>Marco Durante</w:t>
      </w:r>
      <w:r w:rsidR="009C6817" w:rsidRPr="009C6817">
        <w:rPr>
          <w:rFonts w:asciiTheme="minorHAnsi" w:hAnsiTheme="minorHAnsi" w:cstheme="minorHAnsi"/>
          <w:lang w:val="it-IT"/>
        </w:rPr>
        <w:t xml:space="preserve">, che </w:t>
      </w:r>
      <w:r w:rsidR="009C6817" w:rsidRPr="009C6817">
        <w:rPr>
          <w:rFonts w:asciiTheme="minorHAnsi" w:eastAsia="Times New Roman" w:hAnsiTheme="minorHAnsi" w:cstheme="minorHAnsi"/>
          <w:color w:val="2B2B2B"/>
          <w:lang w:val="it-IT" w:eastAsia="it-IT"/>
        </w:rPr>
        <w:t>dirige il</w:t>
      </w:r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prestigioso </w:t>
      </w:r>
      <w:r w:rsidR="009C6817"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TIPFA-INFN</w:t>
      </w:r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 (Trento </w:t>
      </w:r>
      <w:proofErr w:type="spellStart"/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Institute</w:t>
      </w:r>
      <w:proofErr w:type="spellEnd"/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for </w:t>
      </w:r>
      <w:proofErr w:type="spellStart"/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Fundamental</w:t>
      </w:r>
      <w:proofErr w:type="spellEnd"/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</w:t>
      </w:r>
      <w:proofErr w:type="spellStart"/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Physics</w:t>
      </w:r>
      <w:proofErr w:type="spellEnd"/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and Application dell’Istituto Nazionale di Fisica Nucleare), </w:t>
      </w:r>
      <w:r w:rsidR="009C6817"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leader mondiale nel campo della radiobiologia e della fisica medica</w:t>
      </w:r>
      <w:r w:rsidR="009C6817"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.</w:t>
      </w:r>
    </w:p>
    <w:p w:rsidR="006F4ACD" w:rsidRDefault="009C6817" w:rsidP="006F4ACD">
      <w:pPr>
        <w:widowControl w:val="0"/>
        <w:autoSpaceDE w:val="0"/>
        <w:autoSpaceDN w:val="0"/>
        <w:adjustRightInd w:val="0"/>
        <w:spacing w:after="80"/>
        <w:rPr>
          <w:rFonts w:asciiTheme="minorHAnsi" w:hAnsiTheme="minorHAnsi" w:cstheme="minorHAnsi"/>
          <w:b/>
          <w:color w:val="191919"/>
          <w:lang w:val="it-IT"/>
        </w:rPr>
      </w:pPr>
      <w:r w:rsidRPr="009C6817">
        <w:rPr>
          <w:rFonts w:asciiTheme="minorHAnsi" w:hAnsiTheme="minorHAnsi" w:cstheme="minorHAnsi"/>
          <w:lang w:val="it-IT"/>
        </w:rPr>
        <w:t xml:space="preserve">Si tratta del </w:t>
      </w:r>
      <w:r w:rsidRPr="009C6817">
        <w:rPr>
          <w:rFonts w:asciiTheme="minorHAnsi" w:hAnsiTheme="minorHAnsi" w:cstheme="minorHAnsi"/>
          <w:b/>
          <w:lang w:val="it-IT"/>
        </w:rPr>
        <w:t>secondo incontro nel 2017-2018</w:t>
      </w:r>
      <w:r w:rsidRPr="009C6817">
        <w:rPr>
          <w:rFonts w:asciiTheme="minorHAnsi" w:hAnsiTheme="minorHAnsi" w:cstheme="minorHAnsi"/>
          <w:lang w:val="it-IT"/>
        </w:rPr>
        <w:t xml:space="preserve"> organizzato </w:t>
      </w:r>
      <w:r w:rsidRPr="009C6817">
        <w:rPr>
          <w:rFonts w:asciiTheme="minorHAnsi" w:hAnsiTheme="minorHAnsi" w:cstheme="minorHAnsi"/>
          <w:b/>
          <w:lang w:val="it-IT"/>
        </w:rPr>
        <w:t xml:space="preserve">dall’Associazione </w:t>
      </w:r>
      <w:r w:rsidRPr="009C6817">
        <w:rPr>
          <w:rFonts w:asciiTheme="minorHAnsi" w:hAnsiTheme="minorHAnsi" w:cstheme="minorHAnsi"/>
          <w:b/>
          <w:i/>
          <w:lang w:val="it-IT"/>
        </w:rPr>
        <w:t>Piazza del Mondo</w:t>
      </w:r>
      <w:r w:rsidRPr="009C6817">
        <w:rPr>
          <w:rFonts w:asciiTheme="minorHAnsi" w:hAnsiTheme="minorHAnsi" w:cstheme="minorHAnsi"/>
          <w:b/>
          <w:lang w:val="it-IT"/>
        </w:rPr>
        <w:t xml:space="preserve">, all’interno della serie </w:t>
      </w:r>
      <w:r w:rsidRPr="009C6817">
        <w:rPr>
          <w:rFonts w:asciiTheme="minorHAnsi" w:hAnsiTheme="minorHAnsi" w:cstheme="minorHAnsi"/>
          <w:b/>
          <w:i/>
          <w:lang w:val="it-IT"/>
        </w:rPr>
        <w:t>Sapere e Futuro</w:t>
      </w:r>
      <w:r w:rsidRPr="009C6817">
        <w:rPr>
          <w:rFonts w:asciiTheme="minorHAnsi" w:hAnsiTheme="minorHAnsi" w:cstheme="minorHAnsi"/>
          <w:lang w:val="it-IT"/>
        </w:rPr>
        <w:t xml:space="preserve">, </w:t>
      </w:r>
      <w:r w:rsidRPr="009C6817">
        <w:rPr>
          <w:rFonts w:asciiTheme="minorHAnsi" w:hAnsiTheme="minorHAnsi" w:cstheme="minorHAnsi"/>
          <w:color w:val="191919"/>
          <w:lang w:val="it-IT"/>
        </w:rPr>
        <w:t xml:space="preserve">che muove da un intento di </w:t>
      </w:r>
      <w:r w:rsidRPr="006F4ACD">
        <w:rPr>
          <w:rFonts w:asciiTheme="minorHAnsi" w:hAnsiTheme="minorHAnsi" w:cstheme="minorHAnsi"/>
          <w:b/>
          <w:color w:val="191919"/>
          <w:lang w:val="it-IT"/>
        </w:rPr>
        <w:t>divulgazione e partecipazione culturale</w:t>
      </w:r>
      <w:r w:rsidRPr="009C6817">
        <w:rPr>
          <w:rFonts w:asciiTheme="minorHAnsi" w:hAnsiTheme="minorHAnsi" w:cstheme="minorHAnsi"/>
          <w:color w:val="191919"/>
          <w:lang w:val="it-IT"/>
        </w:rPr>
        <w:t xml:space="preserve">, con il coinvolgimento dei due poli scientifico e umanistico, indirizzato soprattutto </w:t>
      </w:r>
      <w:r w:rsidRPr="006F4ACD">
        <w:rPr>
          <w:rFonts w:asciiTheme="minorHAnsi" w:hAnsiTheme="minorHAnsi" w:cstheme="minorHAnsi"/>
          <w:b/>
          <w:color w:val="191919"/>
          <w:lang w:val="it-IT"/>
        </w:rPr>
        <w:t xml:space="preserve">ai più giovani </w:t>
      </w:r>
      <w:r w:rsidRPr="006F4ACD">
        <w:rPr>
          <w:rFonts w:asciiTheme="minorHAnsi" w:hAnsiTheme="minorHAnsi" w:cstheme="minorHAnsi"/>
          <w:color w:val="191919"/>
          <w:lang w:val="it-IT"/>
        </w:rPr>
        <w:t>per contribuire a  suscitarne l’interesse e la curiosità necessarie alle scelte</w:t>
      </w:r>
      <w:r w:rsidR="006F4ACD">
        <w:rPr>
          <w:rFonts w:asciiTheme="minorHAnsi" w:hAnsiTheme="minorHAnsi" w:cstheme="minorHAnsi"/>
          <w:color w:val="191919"/>
          <w:lang w:val="it-IT"/>
        </w:rPr>
        <w:t xml:space="preserve"> che faranno per </w:t>
      </w:r>
      <w:r w:rsidRPr="006F4ACD">
        <w:rPr>
          <w:rFonts w:asciiTheme="minorHAnsi" w:hAnsiTheme="minorHAnsi" w:cstheme="minorHAnsi"/>
          <w:b/>
          <w:color w:val="191919"/>
          <w:lang w:val="it-IT"/>
        </w:rPr>
        <w:t>pensare, preparare e costruire il loro futuro.</w:t>
      </w:r>
      <w:r w:rsidR="006F4ACD">
        <w:rPr>
          <w:rFonts w:asciiTheme="minorHAnsi" w:hAnsiTheme="minorHAnsi" w:cstheme="minorHAnsi"/>
          <w:b/>
          <w:color w:val="191919"/>
          <w:lang w:val="it-IT"/>
        </w:rPr>
        <w:t xml:space="preserve"> </w:t>
      </w:r>
    </w:p>
    <w:p w:rsidR="009C6817" w:rsidRPr="006F4ACD" w:rsidRDefault="006F4ACD" w:rsidP="006F4ACD">
      <w:pPr>
        <w:widowControl w:val="0"/>
        <w:autoSpaceDE w:val="0"/>
        <w:autoSpaceDN w:val="0"/>
        <w:adjustRightInd w:val="0"/>
        <w:spacing w:after="80"/>
        <w:rPr>
          <w:rFonts w:asciiTheme="minorHAnsi" w:hAnsiTheme="minorHAnsi" w:cstheme="minorHAnsi"/>
          <w:b/>
          <w:color w:val="191919"/>
          <w:lang w:val="it-IT"/>
        </w:rPr>
      </w:pPr>
      <w:r w:rsidRPr="009C6817">
        <w:rPr>
          <w:rFonts w:asciiTheme="minorHAnsi" w:hAnsiTheme="minorHAnsi" w:cstheme="minorHAnsi"/>
          <w:b/>
          <w:i/>
          <w:lang w:val="it-IT"/>
        </w:rPr>
        <w:t>Sapere e Futuro</w:t>
      </w:r>
      <w:r>
        <w:rPr>
          <w:rFonts w:asciiTheme="minorHAnsi" w:hAnsiTheme="minorHAnsi" w:cstheme="minorHAnsi"/>
          <w:lang w:val="it-IT"/>
        </w:rPr>
        <w:t xml:space="preserve"> è un’iniziativa realizzata con il contributo di </w:t>
      </w:r>
      <w:r w:rsidR="00662D02">
        <w:rPr>
          <w:rFonts w:asciiTheme="minorHAnsi" w:hAnsiTheme="minorHAnsi" w:cstheme="minorHAnsi"/>
          <w:b/>
          <w:lang w:val="it-IT"/>
        </w:rPr>
        <w:t>Fondazione CARITRO</w:t>
      </w:r>
      <w:r w:rsidR="00662D02" w:rsidRPr="00662D02">
        <w:rPr>
          <w:rFonts w:asciiTheme="minorHAnsi" w:hAnsiTheme="minorHAnsi" w:cstheme="minorHAnsi"/>
          <w:lang w:val="it-IT"/>
        </w:rPr>
        <w:t xml:space="preserve"> e</w:t>
      </w:r>
      <w:r w:rsidRPr="00662D02">
        <w:rPr>
          <w:rFonts w:asciiTheme="minorHAnsi" w:hAnsiTheme="minorHAnsi" w:cstheme="minorHAnsi"/>
          <w:b/>
          <w:lang w:val="it-IT"/>
        </w:rPr>
        <w:t xml:space="preserve"> Consorzio BIM dell’Adige</w:t>
      </w:r>
      <w:r>
        <w:rPr>
          <w:rFonts w:asciiTheme="minorHAnsi" w:hAnsiTheme="minorHAnsi" w:cstheme="minorHAnsi"/>
          <w:lang w:val="it-IT"/>
        </w:rPr>
        <w:t xml:space="preserve">, con la collaborazione di </w:t>
      </w:r>
      <w:r w:rsidRPr="00662D02">
        <w:rPr>
          <w:rFonts w:asciiTheme="minorHAnsi" w:hAnsiTheme="minorHAnsi" w:cstheme="minorHAnsi"/>
          <w:b/>
          <w:lang w:val="it-IT"/>
        </w:rPr>
        <w:t>MUSE Museo delle Scienze</w:t>
      </w:r>
      <w:r>
        <w:rPr>
          <w:rFonts w:asciiTheme="minorHAnsi" w:hAnsiTheme="minorHAnsi" w:cstheme="minorHAnsi"/>
          <w:lang w:val="it-IT"/>
        </w:rPr>
        <w:t xml:space="preserve"> e </w:t>
      </w:r>
      <w:r w:rsidRPr="00662D02">
        <w:rPr>
          <w:rFonts w:asciiTheme="minorHAnsi" w:hAnsiTheme="minorHAnsi" w:cstheme="minorHAnsi"/>
          <w:b/>
          <w:lang w:val="it-IT"/>
        </w:rPr>
        <w:t>Associazione Cult</w:t>
      </w:r>
      <w:bookmarkStart w:id="0" w:name="_GoBack"/>
      <w:bookmarkEnd w:id="0"/>
      <w:r w:rsidRPr="00662D02">
        <w:rPr>
          <w:rFonts w:asciiTheme="minorHAnsi" w:hAnsiTheme="minorHAnsi" w:cstheme="minorHAnsi"/>
          <w:b/>
          <w:lang w:val="it-IT"/>
        </w:rPr>
        <w:t xml:space="preserve">urale </w:t>
      </w:r>
      <w:proofErr w:type="spellStart"/>
      <w:r w:rsidRPr="00662D02">
        <w:rPr>
          <w:rFonts w:asciiTheme="minorHAnsi" w:hAnsiTheme="minorHAnsi" w:cstheme="minorHAnsi"/>
          <w:b/>
          <w:lang w:val="it-IT"/>
        </w:rPr>
        <w:t>MotoContrario</w:t>
      </w:r>
      <w:proofErr w:type="spellEnd"/>
      <w:r>
        <w:rPr>
          <w:rFonts w:asciiTheme="minorHAnsi" w:hAnsiTheme="minorHAnsi" w:cstheme="minorHAnsi"/>
          <w:lang w:val="it-IT"/>
        </w:rPr>
        <w:t xml:space="preserve">. </w:t>
      </w:r>
      <w:r w:rsidRPr="00662D02">
        <w:rPr>
          <w:rFonts w:asciiTheme="minorHAnsi" w:hAnsiTheme="minorHAnsi" w:cstheme="minorHAnsi"/>
          <w:b/>
          <w:lang w:val="it-IT"/>
        </w:rPr>
        <w:t>Media partner</w:t>
      </w:r>
      <w:r>
        <w:rPr>
          <w:rFonts w:asciiTheme="minorHAnsi" w:hAnsiTheme="minorHAnsi" w:cstheme="minorHAnsi"/>
          <w:lang w:val="it-IT"/>
        </w:rPr>
        <w:t xml:space="preserve"> dell’iniziativa è il quotidiano </w:t>
      </w:r>
      <w:r w:rsidRPr="00662D02">
        <w:rPr>
          <w:rFonts w:asciiTheme="minorHAnsi" w:hAnsiTheme="minorHAnsi" w:cstheme="minorHAnsi"/>
          <w:b/>
          <w:lang w:val="it-IT"/>
        </w:rPr>
        <w:t>“Corriere del Trentino”.</w:t>
      </w:r>
    </w:p>
    <w:p w:rsidR="009C6817" w:rsidRPr="00D044E2" w:rsidRDefault="009C6817" w:rsidP="006F4ACD">
      <w:pPr>
        <w:spacing w:after="80"/>
        <w:textAlignment w:val="baseline"/>
        <w:rPr>
          <w:rFonts w:asciiTheme="minorHAnsi" w:hAnsiTheme="minorHAnsi" w:cstheme="minorHAnsi"/>
          <w:b/>
          <w:lang w:val="it-IT"/>
        </w:rPr>
      </w:pPr>
      <w:r w:rsidRPr="009C6817">
        <w:rPr>
          <w:rFonts w:asciiTheme="minorHAnsi" w:hAnsiTheme="minorHAnsi" w:cstheme="minorHAnsi"/>
          <w:b/>
          <w:i/>
          <w:lang w:val="it-IT"/>
        </w:rPr>
        <w:t>Ioni pesanti: dalla terapia del cancro alla missione su Marte</w:t>
      </w:r>
      <w:r w:rsidRPr="009C6817">
        <w:rPr>
          <w:rFonts w:asciiTheme="minorHAnsi" w:hAnsiTheme="minorHAnsi" w:cstheme="minorHAnsi"/>
          <w:b/>
          <w:lang w:val="it-IT"/>
        </w:rPr>
        <w:t xml:space="preserve"> </w:t>
      </w:r>
      <w:r w:rsidRPr="006F4ACD">
        <w:rPr>
          <w:rFonts w:asciiTheme="minorHAnsi" w:hAnsiTheme="minorHAnsi" w:cstheme="minorHAnsi"/>
          <w:lang w:val="it-IT"/>
        </w:rPr>
        <w:t>è il titolo dato dal professor Durante all’</w:t>
      </w:r>
      <w:r w:rsidR="006F4ACD">
        <w:rPr>
          <w:rFonts w:asciiTheme="minorHAnsi" w:hAnsiTheme="minorHAnsi" w:cstheme="minorHAnsi"/>
          <w:lang w:val="it-IT"/>
        </w:rPr>
        <w:t xml:space="preserve">incontro del 24 novembre al MUSE, </w:t>
      </w:r>
      <w:r w:rsidRPr="006F4ACD">
        <w:rPr>
          <w:rFonts w:asciiTheme="minorHAnsi" w:hAnsiTheme="minorHAnsi" w:cstheme="minorHAnsi"/>
          <w:lang w:val="it-IT"/>
        </w:rPr>
        <w:t xml:space="preserve">che sarà introdotto da </w:t>
      </w:r>
      <w:r w:rsidRPr="00D044E2">
        <w:rPr>
          <w:rFonts w:asciiTheme="minorHAnsi" w:hAnsiTheme="minorHAnsi" w:cstheme="minorHAnsi"/>
          <w:b/>
          <w:lang w:val="it-IT"/>
        </w:rPr>
        <w:t xml:space="preserve">Andrea </w:t>
      </w:r>
      <w:proofErr w:type="spellStart"/>
      <w:r w:rsidRPr="00D044E2">
        <w:rPr>
          <w:rFonts w:asciiTheme="minorHAnsi" w:hAnsiTheme="minorHAnsi" w:cstheme="minorHAnsi"/>
          <w:b/>
          <w:lang w:val="it-IT"/>
        </w:rPr>
        <w:t>Caranti</w:t>
      </w:r>
      <w:proofErr w:type="spellEnd"/>
      <w:r w:rsidRPr="00D044E2">
        <w:rPr>
          <w:rFonts w:asciiTheme="minorHAnsi" w:hAnsiTheme="minorHAnsi" w:cstheme="minorHAnsi"/>
          <w:b/>
          <w:lang w:val="it-IT"/>
        </w:rPr>
        <w:t>, docente all’</w:t>
      </w:r>
      <w:r w:rsidR="006F4ACD" w:rsidRPr="00D044E2">
        <w:rPr>
          <w:rFonts w:asciiTheme="minorHAnsi" w:hAnsiTheme="minorHAnsi" w:cstheme="minorHAnsi"/>
          <w:b/>
          <w:lang w:val="it-IT"/>
        </w:rPr>
        <w:t xml:space="preserve">Università di Trento. </w:t>
      </w:r>
    </w:p>
    <w:p w:rsidR="009C6817" w:rsidRPr="009C6817" w:rsidRDefault="009C6817" w:rsidP="006F4ACD">
      <w:pPr>
        <w:spacing w:after="80"/>
        <w:textAlignment w:val="baseline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6F4ACD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Marco Durante</w:t>
      </w:r>
      <w:r w:rsidRPr="009C6817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è </w:t>
      </w:r>
      <w:r w:rsidRPr="006F4ACD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u</w:t>
      </w:r>
      <w:r w:rsidRPr="00720058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no dei grandi protagonisti della ricerca scientifica in Italia e nel mondo</w:t>
      </w:r>
      <w:r w:rsidRPr="006F4ACD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.</w:t>
      </w:r>
      <w:r w:rsidRPr="009C6817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Parlerà, in quest’incontro</w:t>
      </w:r>
      <w:r w:rsidR="006F4ACD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 - </w:t>
      </w:r>
      <w:r w:rsidRPr="009C6817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che è </w:t>
      </w:r>
      <w:r w:rsidRPr="006F4ACD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aperto a tutti e a ingresso libero</w:t>
      </w:r>
      <w:r w:rsidR="006F4ACD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 xml:space="preserve"> -</w:t>
      </w:r>
      <w:r w:rsidRPr="009C6817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, 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 xml:space="preserve">con uno </w:t>
      </w:r>
      <w:r w:rsidRPr="00720058">
        <w:rPr>
          <w:rFonts w:asciiTheme="minorHAnsi" w:eastAsia="Times New Roman" w:hAnsiTheme="minorHAnsi" w:cstheme="minorHAnsi"/>
          <w:b/>
          <w:color w:val="2B2B2B"/>
          <w:lang w:val="it-IT" w:eastAsia="it-IT"/>
        </w:rPr>
        <w:t>stile altamente divulgativo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, per un pubblico di studenti delle scuole superiori, di giovani ricercatori, di appassionati di scienze, fisica e biologia, delle avanzatissime ricerche che sta conducendo l’Istituto di ricerca che dirige a Trento, il TIFPA, in particolare degli 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studi 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e delle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 applicazioni che riguardano gli ioni pesanti.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 </w:t>
      </w:r>
    </w:p>
    <w:p w:rsidR="009C6817" w:rsidRPr="00720058" w:rsidRDefault="009C6817" w:rsidP="006F4ACD">
      <w:pPr>
        <w:spacing w:after="80"/>
        <w:textAlignment w:val="baseline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Questi  sono 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particelle cariche di alta energia che si trovano nei raggi cosmici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 e  sono schermate dal campo geomagnetico terrestre e dall’atmosfera.</w:t>
      </w:r>
    </w:p>
    <w:p w:rsidR="00720058" w:rsidRPr="00720058" w:rsidRDefault="00720058" w:rsidP="006F4ACD">
      <w:pPr>
        <w:spacing w:after="80"/>
        <w:textAlignment w:val="baseline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Queste radiazioni – che 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possono essere prodotte in grandi acceleratori di particelle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, come quelli del CERN – sono ambivalenti: da un lato rappresentano 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 xml:space="preserve">un rischio per gli astronauti, 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che operando al di fuori della protezione terrestre sono esposti ai protoni e ioni pesanti solari e galattici. Dall’altro, essi rappresentano dei 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proiettili molto efficaci contro il cancro.</w:t>
      </w:r>
    </w:p>
    <w:p w:rsidR="009C6817" w:rsidRPr="009C6817" w:rsidRDefault="00720058" w:rsidP="006F4ACD">
      <w:pPr>
        <w:spacing w:after="80"/>
        <w:textAlignment w:val="baseline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La ricerca spaziale si unisce a quella medica prefigurando scenari avanzatissimi e sorprendenti.</w:t>
      </w:r>
    </w:p>
    <w:p w:rsidR="00720058" w:rsidRPr="00720058" w:rsidRDefault="00720058" w:rsidP="006F4ACD">
      <w:pPr>
        <w:spacing w:after="80"/>
        <w:textAlignment w:val="baseline"/>
        <w:rPr>
          <w:rFonts w:asciiTheme="minorHAnsi" w:eastAsia="Times New Roman" w:hAnsiTheme="minorHAnsi" w:cstheme="minorHAnsi"/>
          <w:color w:val="2B2B2B"/>
          <w:lang w:val="it-IT" w:eastAsia="it-IT"/>
        </w:rPr>
      </w:pP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Durante parlerà di come la</w:t>
      </w:r>
      <w:r w:rsidRPr="009C6817">
        <w:rPr>
          <w:rFonts w:asciiTheme="minorHAnsi" w:eastAsia="Times New Roman" w:hAnsiTheme="minorHAnsi" w:cstheme="minorHAnsi"/>
          <w:b/>
          <w:bCs/>
          <w:color w:val="2B2B2B"/>
          <w:bdr w:val="none" w:sz="0" w:space="0" w:color="auto" w:frame="1"/>
          <w:lang w:val="it-IT" w:eastAsia="it-IT"/>
        </w:rPr>
        <w:t> fisica medica</w:t>
      </w:r>
      <w:r w:rsidRPr="00720058">
        <w:rPr>
          <w:rFonts w:asciiTheme="minorHAnsi" w:eastAsia="Times New Roman" w:hAnsiTheme="minorHAnsi" w:cstheme="minorHAnsi"/>
          <w:color w:val="2B2B2B"/>
          <w:lang w:val="it-IT" w:eastAsia="it-IT"/>
        </w:rPr>
        <w:t> oggi sia  fondamentale nel mettere a punto diagnosi e terapie nell’incessante lotta contro il cancro soffermandosi sui risultati più recenti e innovativi della prestigiosa ricerca della sua équipe.</w:t>
      </w:r>
    </w:p>
    <w:p w:rsidR="00662D02" w:rsidRDefault="009C6817" w:rsidP="006F4ACD">
      <w:pPr>
        <w:spacing w:after="80"/>
        <w:rPr>
          <w:rFonts w:asciiTheme="minorHAnsi" w:hAnsiTheme="minorHAnsi" w:cstheme="minorHAnsi"/>
          <w:b/>
          <w:lang w:val="it-IT"/>
        </w:rPr>
      </w:pPr>
      <w:r w:rsidRPr="009C6817">
        <w:rPr>
          <w:rFonts w:asciiTheme="minorHAnsi" w:hAnsiTheme="minorHAnsi" w:cstheme="minorHAnsi"/>
          <w:lang w:val="it-IT"/>
        </w:rPr>
        <w:t xml:space="preserve">Il professor </w:t>
      </w:r>
      <w:r w:rsidRPr="006F4ACD">
        <w:rPr>
          <w:rFonts w:asciiTheme="minorHAnsi" w:hAnsiTheme="minorHAnsi" w:cstheme="minorHAnsi"/>
          <w:b/>
          <w:lang w:val="it-IT"/>
        </w:rPr>
        <w:t xml:space="preserve">Marco Durante è direttore, dall’aprile 2105, del prestigioso Trento </w:t>
      </w:r>
      <w:proofErr w:type="spellStart"/>
      <w:r w:rsidRPr="006F4ACD">
        <w:rPr>
          <w:rFonts w:asciiTheme="minorHAnsi" w:hAnsiTheme="minorHAnsi" w:cstheme="minorHAnsi"/>
          <w:b/>
          <w:lang w:val="it-IT"/>
        </w:rPr>
        <w:t>Institute</w:t>
      </w:r>
      <w:proofErr w:type="spellEnd"/>
      <w:r w:rsidRPr="006F4ACD">
        <w:rPr>
          <w:rFonts w:asciiTheme="minorHAnsi" w:hAnsiTheme="minorHAnsi" w:cstheme="minorHAnsi"/>
          <w:b/>
          <w:lang w:val="it-IT"/>
        </w:rPr>
        <w:t xml:space="preserve"> for </w:t>
      </w:r>
      <w:proofErr w:type="spellStart"/>
      <w:r w:rsidRPr="006F4ACD">
        <w:rPr>
          <w:rFonts w:asciiTheme="minorHAnsi" w:hAnsiTheme="minorHAnsi" w:cstheme="minorHAnsi"/>
          <w:b/>
          <w:lang w:val="it-IT"/>
        </w:rPr>
        <w:t>Fundamental</w:t>
      </w:r>
      <w:proofErr w:type="spellEnd"/>
      <w:r w:rsidRPr="006F4ACD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6F4ACD">
        <w:rPr>
          <w:rFonts w:asciiTheme="minorHAnsi" w:hAnsiTheme="minorHAnsi" w:cstheme="minorHAnsi"/>
          <w:b/>
          <w:lang w:val="it-IT"/>
        </w:rPr>
        <w:t>Physics</w:t>
      </w:r>
      <w:proofErr w:type="spellEnd"/>
      <w:r w:rsidRPr="006F4ACD">
        <w:rPr>
          <w:rFonts w:asciiTheme="minorHAnsi" w:hAnsiTheme="minorHAnsi" w:cstheme="minorHAnsi"/>
          <w:b/>
          <w:lang w:val="it-IT"/>
        </w:rPr>
        <w:t xml:space="preserve"> and Application (TIFPA) </w:t>
      </w:r>
      <w:r w:rsidRPr="009C6817">
        <w:rPr>
          <w:rFonts w:asciiTheme="minorHAnsi" w:hAnsiTheme="minorHAnsi" w:cstheme="minorHAnsi"/>
          <w:lang w:val="it-IT"/>
        </w:rPr>
        <w:t xml:space="preserve">dell’Istituto Nazionale di Fisica Nucleare (INFN). In precedenza ha lavorato come </w:t>
      </w:r>
      <w:r w:rsidRPr="006F4ACD">
        <w:rPr>
          <w:rFonts w:asciiTheme="minorHAnsi" w:hAnsiTheme="minorHAnsi" w:cstheme="minorHAnsi"/>
          <w:b/>
          <w:lang w:val="it-IT"/>
        </w:rPr>
        <w:t>direttore del Dipartimento di Biofisica presso il Centro per la ricerca sugli ioni pesanti GSI HELMHOLTZ (Darmstadt, Germania).</w:t>
      </w:r>
      <w:r w:rsidRPr="009C6817">
        <w:rPr>
          <w:rFonts w:asciiTheme="minorHAnsi" w:hAnsiTheme="minorHAnsi" w:cstheme="minorHAnsi"/>
          <w:lang w:val="it-IT"/>
        </w:rPr>
        <w:t xml:space="preserve"> È inoltre professore a contratto sia presso la </w:t>
      </w:r>
      <w:proofErr w:type="spellStart"/>
      <w:r w:rsidRPr="006F4ACD">
        <w:rPr>
          <w:rFonts w:asciiTheme="minorHAnsi" w:hAnsiTheme="minorHAnsi" w:cstheme="minorHAnsi"/>
          <w:b/>
          <w:lang w:val="it-IT"/>
        </w:rPr>
        <w:t>Temple</w:t>
      </w:r>
      <w:proofErr w:type="spellEnd"/>
      <w:r w:rsidRPr="006F4ACD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6F4ACD">
        <w:rPr>
          <w:rFonts w:asciiTheme="minorHAnsi" w:hAnsiTheme="minorHAnsi" w:cstheme="minorHAnsi"/>
          <w:b/>
          <w:lang w:val="it-IT"/>
        </w:rPr>
        <w:t>University</w:t>
      </w:r>
      <w:proofErr w:type="spellEnd"/>
      <w:r w:rsidRPr="006F4ACD">
        <w:rPr>
          <w:rFonts w:asciiTheme="minorHAnsi" w:hAnsiTheme="minorHAnsi" w:cstheme="minorHAnsi"/>
          <w:b/>
          <w:lang w:val="it-IT"/>
        </w:rPr>
        <w:t xml:space="preserve"> di Philadelphia (USA)</w:t>
      </w:r>
      <w:r w:rsidRPr="009C6817">
        <w:rPr>
          <w:rFonts w:asciiTheme="minorHAnsi" w:hAnsiTheme="minorHAnsi" w:cstheme="minorHAnsi"/>
          <w:lang w:val="it-IT"/>
        </w:rPr>
        <w:t xml:space="preserve">, sia presso il </w:t>
      </w:r>
      <w:r w:rsidRPr="006F4ACD">
        <w:rPr>
          <w:rFonts w:asciiTheme="minorHAnsi" w:hAnsiTheme="minorHAnsi" w:cstheme="minorHAnsi"/>
          <w:b/>
          <w:lang w:val="it-IT"/>
        </w:rPr>
        <w:t xml:space="preserve">GUNMA College of Medicine (Giappone). </w:t>
      </w:r>
    </w:p>
    <w:p w:rsidR="009C6817" w:rsidRPr="009C6817" w:rsidRDefault="009C6817" w:rsidP="006F4ACD">
      <w:pPr>
        <w:spacing w:after="80"/>
        <w:rPr>
          <w:rFonts w:asciiTheme="minorHAnsi" w:hAnsiTheme="minorHAnsi" w:cstheme="minorHAnsi"/>
          <w:lang w:val="it-IT"/>
        </w:rPr>
      </w:pPr>
      <w:r w:rsidRPr="009C6817">
        <w:rPr>
          <w:rFonts w:asciiTheme="minorHAnsi" w:hAnsiTheme="minorHAnsi" w:cstheme="minorHAnsi"/>
          <w:lang w:val="it-IT"/>
        </w:rPr>
        <w:lastRenderedPageBreak/>
        <w:t xml:space="preserve">Marco Durante ha conseguito il dottorato nel 1992 e ha dedicato la sua attività di ricerca alla biofisica delle particelle cariche con applicazioni alla terapia oncologica e alla radioprotezione nello spazio. </w:t>
      </w:r>
    </w:p>
    <w:p w:rsidR="006F4ACD" w:rsidRDefault="009C6817" w:rsidP="00662D02">
      <w:pPr>
        <w:spacing w:after="280"/>
        <w:rPr>
          <w:rFonts w:asciiTheme="minorHAnsi" w:hAnsiTheme="minorHAnsi" w:cstheme="minorHAnsi"/>
          <w:lang w:val="it-IT"/>
        </w:rPr>
      </w:pPr>
      <w:r w:rsidRPr="009C6817">
        <w:rPr>
          <w:rFonts w:asciiTheme="minorHAnsi" w:hAnsiTheme="minorHAnsi" w:cstheme="minorHAnsi"/>
          <w:lang w:val="it-IT"/>
        </w:rPr>
        <w:t>È co-autore di oltre 300 lavori su riviste scientifiche e di un brevetto sulla terapia protonica. È riconosciuto come uno dei massimi esperti mondiali della materia.</w:t>
      </w:r>
    </w:p>
    <w:p w:rsidR="009C6817" w:rsidRPr="006F4ACD" w:rsidRDefault="009C6817" w:rsidP="00662D02">
      <w:pPr>
        <w:spacing w:after="280"/>
        <w:rPr>
          <w:rFonts w:asciiTheme="minorHAnsi" w:hAnsiTheme="minorHAnsi" w:cstheme="minorHAnsi"/>
          <w:b/>
          <w:noProof/>
          <w:lang w:val="it-IT"/>
        </w:rPr>
      </w:pPr>
      <w:r w:rsidRPr="009C6817">
        <w:rPr>
          <w:rFonts w:asciiTheme="minorHAnsi" w:hAnsiTheme="minorHAnsi" w:cstheme="minorHAnsi"/>
          <w:noProof/>
          <w:lang w:val="it-IT"/>
        </w:rPr>
        <w:t xml:space="preserve">A seguire l’evento del 24, </w:t>
      </w:r>
      <w:r w:rsidR="006F4ACD">
        <w:rPr>
          <w:rFonts w:asciiTheme="minorHAnsi" w:hAnsiTheme="minorHAnsi" w:cstheme="minorHAnsi"/>
          <w:noProof/>
          <w:lang w:val="it-IT"/>
        </w:rPr>
        <w:t>si terrà</w:t>
      </w:r>
      <w:r w:rsidR="00662D02">
        <w:rPr>
          <w:rFonts w:asciiTheme="minorHAnsi" w:hAnsiTheme="minorHAnsi" w:cstheme="minorHAnsi"/>
          <w:noProof/>
          <w:lang w:val="it-IT"/>
        </w:rPr>
        <w:t xml:space="preserve"> - organizzato dall’Associazione culturale “Piazza del Mondo” - </w:t>
      </w:r>
      <w:r w:rsidR="006F4ACD">
        <w:rPr>
          <w:rFonts w:asciiTheme="minorHAnsi" w:hAnsiTheme="minorHAnsi" w:cstheme="minorHAnsi"/>
          <w:noProof/>
          <w:lang w:val="it-IT"/>
        </w:rPr>
        <w:t xml:space="preserve"> </w:t>
      </w:r>
      <w:r w:rsidR="006F4ACD" w:rsidRPr="006F4ACD">
        <w:rPr>
          <w:rFonts w:asciiTheme="minorHAnsi" w:hAnsiTheme="minorHAnsi" w:cstheme="minorHAnsi"/>
          <w:b/>
          <w:noProof/>
          <w:lang w:val="it-IT"/>
        </w:rPr>
        <w:t>domenica</w:t>
      </w:r>
      <w:r w:rsidRPr="006F4ACD">
        <w:rPr>
          <w:rFonts w:asciiTheme="minorHAnsi" w:hAnsiTheme="minorHAnsi" w:cstheme="minorHAnsi"/>
          <w:b/>
          <w:noProof/>
          <w:lang w:val="it-IT"/>
        </w:rPr>
        <w:t xml:space="preserve"> 26 novembre all</w:t>
      </w:r>
      <w:r w:rsidR="006F4ACD">
        <w:rPr>
          <w:rFonts w:asciiTheme="minorHAnsi" w:hAnsiTheme="minorHAnsi" w:cstheme="minorHAnsi"/>
          <w:b/>
          <w:noProof/>
          <w:lang w:val="it-IT"/>
        </w:rPr>
        <w:t>e ore 11.00</w:t>
      </w:r>
      <w:r w:rsidR="00662D02">
        <w:rPr>
          <w:rFonts w:asciiTheme="minorHAnsi" w:hAnsiTheme="minorHAnsi" w:cstheme="minorHAnsi"/>
          <w:b/>
          <w:noProof/>
          <w:lang w:val="it-IT"/>
        </w:rPr>
        <w:t>,</w:t>
      </w:r>
      <w:r w:rsidR="006F4ACD">
        <w:rPr>
          <w:rFonts w:asciiTheme="minorHAnsi" w:hAnsiTheme="minorHAnsi" w:cstheme="minorHAnsi"/>
          <w:b/>
          <w:noProof/>
          <w:lang w:val="it-IT"/>
        </w:rPr>
        <w:t xml:space="preserve"> nella Sala CARITRO  a Trento,</w:t>
      </w:r>
      <w:r w:rsidR="006F4ACD">
        <w:rPr>
          <w:rFonts w:asciiTheme="minorHAnsi" w:hAnsiTheme="minorHAnsi" w:cstheme="minorHAnsi"/>
          <w:noProof/>
          <w:lang w:val="it-IT"/>
        </w:rPr>
        <w:t xml:space="preserve"> </w:t>
      </w:r>
      <w:r w:rsidRPr="009C6817">
        <w:rPr>
          <w:rFonts w:asciiTheme="minorHAnsi" w:hAnsiTheme="minorHAnsi" w:cstheme="minorHAnsi"/>
          <w:noProof/>
          <w:lang w:val="it-IT"/>
        </w:rPr>
        <w:t xml:space="preserve">il concerto </w:t>
      </w:r>
      <w:r w:rsidRPr="006F4ACD">
        <w:rPr>
          <w:rFonts w:asciiTheme="minorHAnsi" w:hAnsiTheme="minorHAnsi" w:cstheme="minorHAnsi"/>
          <w:b/>
          <w:i/>
          <w:noProof/>
          <w:lang w:val="it-IT"/>
        </w:rPr>
        <w:t>Visioni del suono e del tempo</w:t>
      </w:r>
      <w:r w:rsidR="00662D02">
        <w:rPr>
          <w:rFonts w:asciiTheme="minorHAnsi" w:hAnsiTheme="minorHAnsi" w:cstheme="minorHAnsi"/>
          <w:b/>
          <w:noProof/>
          <w:lang w:val="it-IT"/>
        </w:rPr>
        <w:t xml:space="preserve">, con il MotoContrario Ensemble. </w:t>
      </w:r>
    </w:p>
    <w:p w:rsidR="009C6817" w:rsidRDefault="009C6817" w:rsidP="009C6817">
      <w:pPr>
        <w:spacing w:afterLines="80" w:after="192"/>
        <w:rPr>
          <w:rFonts w:asciiTheme="minorHAnsi" w:hAnsiTheme="minorHAnsi" w:cstheme="minorHAnsi"/>
          <w:lang w:val="it-IT"/>
        </w:rPr>
      </w:pPr>
      <w:r w:rsidRPr="009C6817">
        <w:rPr>
          <w:rFonts w:asciiTheme="minorHAnsi" w:hAnsiTheme="minorHAnsi" w:cstheme="minorHAnsi"/>
          <w:lang w:val="it-IT"/>
        </w:rPr>
        <w:t>Si tratta di due opportunità di arricchimento per la società civile, di grande portata scientifica e musicale. Da non perdere.</w:t>
      </w:r>
    </w:p>
    <w:p w:rsidR="008F2150" w:rsidRPr="009C6817" w:rsidRDefault="008F2150" w:rsidP="009C6817">
      <w:pPr>
        <w:spacing w:afterLines="80" w:after="192"/>
        <w:rPr>
          <w:rFonts w:asciiTheme="minorHAnsi" w:hAnsiTheme="minorHAnsi" w:cstheme="minorHAnsi"/>
          <w:lang w:val="it-IT"/>
        </w:rPr>
      </w:pPr>
      <w:r w:rsidRPr="009C6817">
        <w:rPr>
          <w:rFonts w:asciiTheme="minorHAnsi" w:hAnsiTheme="minorHAnsi" w:cstheme="minorHAnsi"/>
          <w:lang w:val="it-IT"/>
        </w:rPr>
        <w:t>-----------</w:t>
      </w:r>
    </w:p>
    <w:p w:rsidR="008F2150" w:rsidRPr="00662D02" w:rsidRDefault="008F2150" w:rsidP="009C6817">
      <w:pPr>
        <w:spacing w:afterLines="80" w:after="192"/>
        <w:rPr>
          <w:rFonts w:asciiTheme="minorHAnsi" w:hAnsiTheme="minorHAnsi" w:cstheme="minorHAnsi"/>
          <w:sz w:val="20"/>
          <w:szCs w:val="20"/>
          <w:lang w:val="it-IT"/>
        </w:rPr>
      </w:pPr>
      <w:r w:rsidRPr="00662D02">
        <w:rPr>
          <w:rFonts w:asciiTheme="minorHAnsi" w:hAnsiTheme="minorHAnsi" w:cstheme="minorHAnsi"/>
          <w:sz w:val="20"/>
          <w:szCs w:val="20"/>
          <w:lang w:val="it-IT"/>
        </w:rPr>
        <w:t>INFO:</w:t>
      </w:r>
    </w:p>
    <w:p w:rsidR="00C5729D" w:rsidRPr="00662D02" w:rsidRDefault="008F2150" w:rsidP="009C6817">
      <w:pPr>
        <w:spacing w:afterLines="80" w:after="192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62D02">
        <w:rPr>
          <w:rFonts w:asciiTheme="minorHAnsi" w:hAnsiTheme="minorHAnsi" w:cstheme="minorHAnsi"/>
          <w:sz w:val="20"/>
          <w:szCs w:val="20"/>
          <w:lang w:val="it-IT"/>
        </w:rPr>
        <w:t xml:space="preserve">Associazione culturale ‘Piazza del </w:t>
      </w:r>
      <w:proofErr w:type="spellStart"/>
      <w:r w:rsidRPr="00662D02">
        <w:rPr>
          <w:rFonts w:asciiTheme="minorHAnsi" w:hAnsiTheme="minorHAnsi" w:cstheme="minorHAnsi"/>
          <w:sz w:val="20"/>
          <w:szCs w:val="20"/>
          <w:lang w:val="it-IT"/>
        </w:rPr>
        <w:t>Mondo’</w:t>
      </w:r>
      <w:proofErr w:type="spellEnd"/>
      <w:r w:rsidR="006A0CC0" w:rsidRPr="00662D02">
        <w:rPr>
          <w:rFonts w:asciiTheme="minorHAnsi" w:hAnsiTheme="minorHAnsi" w:cstheme="minorHAnsi"/>
          <w:sz w:val="20"/>
          <w:szCs w:val="20"/>
          <w:lang w:val="it-IT"/>
        </w:rPr>
        <w:t xml:space="preserve"> – web: </w:t>
      </w:r>
      <w:hyperlink r:id="rId9" w:history="1">
        <w:r w:rsidRPr="00662D0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www.piazzadelmondo.it</w:t>
        </w:r>
      </w:hyperlink>
      <w:r w:rsidR="006A0CC0" w:rsidRPr="00662D02">
        <w:rPr>
          <w:rFonts w:asciiTheme="minorHAnsi" w:hAnsiTheme="minorHAnsi" w:cstheme="minorHAnsi"/>
          <w:sz w:val="20"/>
          <w:szCs w:val="20"/>
          <w:lang w:val="it-IT"/>
        </w:rPr>
        <w:t xml:space="preserve"> – email: </w:t>
      </w:r>
      <w:hyperlink r:id="rId10" w:history="1">
        <w:r w:rsidRPr="00662D0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segreteria@piazzadelmondo.it</w:t>
        </w:r>
      </w:hyperlink>
    </w:p>
    <w:sectPr w:rsidR="00C5729D" w:rsidRPr="00662D0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46" w:rsidRDefault="00B02846" w:rsidP="009D5062">
      <w:pPr>
        <w:spacing w:after="0" w:line="240" w:lineRule="auto"/>
      </w:pPr>
      <w:r>
        <w:separator/>
      </w:r>
    </w:p>
  </w:endnote>
  <w:endnote w:type="continuationSeparator" w:id="0">
    <w:p w:rsidR="00B02846" w:rsidRDefault="00B02846" w:rsidP="009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Default="009D5062" w:rsidP="009D5062">
    <w:pPr>
      <w:pStyle w:val="Pidipagina"/>
      <w:pBdr>
        <w:bottom w:val="single" w:sz="6" w:space="1" w:color="auto"/>
      </w:pBdr>
      <w:jc w:val="center"/>
      <w:rPr>
        <w:sz w:val="20"/>
        <w:szCs w:val="20"/>
      </w:rPr>
    </w:pPr>
  </w:p>
  <w:p w:rsidR="009D5062" w:rsidRPr="00713FB6" w:rsidRDefault="00713FB6" w:rsidP="009D5062">
    <w:pPr>
      <w:pStyle w:val="Pidipagina"/>
      <w:jc w:val="center"/>
      <w:rPr>
        <w:sz w:val="18"/>
        <w:szCs w:val="18"/>
        <w:lang w:val="it-IT"/>
      </w:rPr>
    </w:pPr>
    <w:r w:rsidRPr="00713FB6">
      <w:rPr>
        <w:sz w:val="18"/>
        <w:szCs w:val="18"/>
        <w:lang w:val="it-IT"/>
      </w:rPr>
      <w:t xml:space="preserve">Associazione Culturale ‘Piazza del </w:t>
    </w:r>
    <w:proofErr w:type="spellStart"/>
    <w:r w:rsidRPr="00713FB6">
      <w:rPr>
        <w:sz w:val="18"/>
        <w:szCs w:val="18"/>
        <w:lang w:val="it-IT"/>
      </w:rPr>
      <w:t>Mondo’</w:t>
    </w:r>
    <w:proofErr w:type="spellEnd"/>
    <w:r w:rsidRPr="00713FB6">
      <w:rPr>
        <w:sz w:val="18"/>
        <w:szCs w:val="18"/>
        <w:lang w:val="it-IT"/>
      </w:rPr>
      <w:t xml:space="preserve">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TRENTO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</w:t>
    </w:r>
    <w:hyperlink r:id="rId1" w:history="1">
      <w:r w:rsidR="009D5062" w:rsidRPr="00713FB6">
        <w:rPr>
          <w:rStyle w:val="Collegamentoipertestuale"/>
          <w:sz w:val="18"/>
          <w:szCs w:val="18"/>
          <w:lang w:val="it-IT"/>
        </w:rPr>
        <w:t>www.piazzadelmondo.it</w:t>
      </w:r>
    </w:hyperlink>
    <w:r w:rsidR="009D5062" w:rsidRPr="00713FB6">
      <w:rPr>
        <w:sz w:val="18"/>
        <w:szCs w:val="18"/>
        <w:lang w:val="it-IT"/>
      </w:rPr>
      <w:t xml:space="preserve"> </w:t>
    </w:r>
    <w:r w:rsidR="00FE5DBC" w:rsidRPr="00713FB6">
      <w:rPr>
        <w:rFonts w:cstheme="minorHAnsi"/>
        <w:sz w:val="18"/>
        <w:szCs w:val="18"/>
        <w:lang w:val="it-IT"/>
      </w:rPr>
      <w:t>•</w:t>
    </w:r>
    <w:r w:rsidR="009D5062" w:rsidRPr="00713FB6">
      <w:rPr>
        <w:sz w:val="18"/>
        <w:szCs w:val="18"/>
        <w:lang w:val="it-IT"/>
      </w:rPr>
      <w:t xml:space="preserve"> </w:t>
    </w:r>
    <w:hyperlink r:id="rId2" w:history="1">
      <w:r w:rsidR="009D5062" w:rsidRPr="00713FB6">
        <w:rPr>
          <w:rStyle w:val="Collegamentoipertestuale"/>
          <w:sz w:val="18"/>
          <w:szCs w:val="18"/>
          <w:lang w:val="it-IT"/>
        </w:rPr>
        <w:t>segreteria@piazzadelmondo.it</w:t>
      </w:r>
    </w:hyperlink>
    <w:r w:rsidR="00FE5DBC" w:rsidRPr="00713FB6">
      <w:rPr>
        <w:sz w:val="18"/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46" w:rsidRDefault="00B02846" w:rsidP="009D5062">
      <w:pPr>
        <w:spacing w:after="0" w:line="240" w:lineRule="auto"/>
      </w:pPr>
      <w:r>
        <w:separator/>
      </w:r>
    </w:p>
  </w:footnote>
  <w:footnote w:type="continuationSeparator" w:id="0">
    <w:p w:rsidR="00B02846" w:rsidRDefault="00B02846" w:rsidP="009D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Pr="00713FB6" w:rsidRDefault="00713FB6" w:rsidP="009D5062">
    <w:pPr>
      <w:pStyle w:val="Intestazione"/>
      <w:pBdr>
        <w:bottom w:val="single" w:sz="6" w:space="1" w:color="auto"/>
      </w:pBdr>
      <w:jc w:val="center"/>
      <w:rPr>
        <w:sz w:val="20"/>
        <w:szCs w:val="20"/>
        <w:lang w:val="it-IT"/>
      </w:rPr>
    </w:pPr>
    <w:r>
      <w:rPr>
        <w:b/>
        <w:i/>
        <w:noProof/>
        <w:sz w:val="40"/>
        <w:szCs w:val="40"/>
        <w:lang w:val="it-IT" w:eastAsia="it-IT"/>
      </w:rPr>
      <w:drawing>
        <wp:inline distT="0" distB="0" distL="0" distR="0" wp14:anchorId="6955014C" wp14:editId="7D1FA11D">
          <wp:extent cx="737235" cy="732203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062" w:rsidRPr="00713FB6">
      <w:rPr>
        <w:sz w:val="20"/>
        <w:szCs w:val="20"/>
        <w:lang w:val="it-IT"/>
      </w:rPr>
      <w:t xml:space="preserve"> </w:t>
    </w:r>
    <w:r w:rsidRPr="00713FB6">
      <w:rPr>
        <w:b/>
        <w:sz w:val="20"/>
        <w:szCs w:val="20"/>
        <w:lang w:val="it-IT"/>
      </w:rPr>
      <w:t>SAPERE E FUTURO</w:t>
    </w:r>
    <w:r w:rsidRPr="00713FB6">
      <w:rPr>
        <w:sz w:val="20"/>
        <w:szCs w:val="20"/>
        <w:lang w:val="it-IT"/>
      </w:rPr>
      <w:t xml:space="preserve"> – Incontri culturali e concerti</w:t>
    </w:r>
    <w:r w:rsidR="009D5062" w:rsidRPr="00713FB6">
      <w:rPr>
        <w:sz w:val="20"/>
        <w:szCs w:val="20"/>
        <w:lang w:val="it-IT"/>
      </w:rPr>
      <w:t xml:space="preserve"> – </w:t>
    </w:r>
    <w:r w:rsidR="000A411D">
      <w:rPr>
        <w:sz w:val="20"/>
        <w:szCs w:val="20"/>
        <w:lang w:val="it-IT"/>
      </w:rPr>
      <w:t>2017-18</w:t>
    </w:r>
    <w:r>
      <w:rPr>
        <w:sz w:val="20"/>
        <w:szCs w:val="20"/>
        <w:lang w:val="it-IT"/>
      </w:rPr>
      <w:t xml:space="preserve"> – Trento-Rovereto-Mezzolombardo</w:t>
    </w:r>
  </w:p>
  <w:p w:rsidR="009D5062" w:rsidRPr="00713FB6" w:rsidRDefault="009D5062" w:rsidP="009D5062">
    <w:pPr>
      <w:pStyle w:val="Intestazione"/>
      <w:jc w:val="center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375"/>
    <w:multiLevelType w:val="hybridMultilevel"/>
    <w:tmpl w:val="1BAE5FB8"/>
    <w:lvl w:ilvl="0" w:tplc="F4D2C9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76A"/>
    <w:multiLevelType w:val="hybridMultilevel"/>
    <w:tmpl w:val="DCE86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E3"/>
    <w:rsid w:val="00024C7A"/>
    <w:rsid w:val="00057418"/>
    <w:rsid w:val="000A411D"/>
    <w:rsid w:val="000F1478"/>
    <w:rsid w:val="00110143"/>
    <w:rsid w:val="00133286"/>
    <w:rsid w:val="001353E2"/>
    <w:rsid w:val="00165FF6"/>
    <w:rsid w:val="00185BE3"/>
    <w:rsid w:val="001A4D22"/>
    <w:rsid w:val="001B0A9A"/>
    <w:rsid w:val="001C05E3"/>
    <w:rsid w:val="0029197B"/>
    <w:rsid w:val="002A70DE"/>
    <w:rsid w:val="002F398D"/>
    <w:rsid w:val="003038AE"/>
    <w:rsid w:val="003054AF"/>
    <w:rsid w:val="0035787A"/>
    <w:rsid w:val="003F0452"/>
    <w:rsid w:val="00431697"/>
    <w:rsid w:val="00431E6B"/>
    <w:rsid w:val="00450E9C"/>
    <w:rsid w:val="00456E9A"/>
    <w:rsid w:val="00480386"/>
    <w:rsid w:val="004A2999"/>
    <w:rsid w:val="00511F39"/>
    <w:rsid w:val="0052510D"/>
    <w:rsid w:val="00543F41"/>
    <w:rsid w:val="005663FB"/>
    <w:rsid w:val="006305A9"/>
    <w:rsid w:val="00650A63"/>
    <w:rsid w:val="00662D02"/>
    <w:rsid w:val="00693054"/>
    <w:rsid w:val="006A0CC0"/>
    <w:rsid w:val="006C48D2"/>
    <w:rsid w:val="006F319C"/>
    <w:rsid w:val="006F4ACD"/>
    <w:rsid w:val="006F75EC"/>
    <w:rsid w:val="00713FB6"/>
    <w:rsid w:val="00720058"/>
    <w:rsid w:val="00727C09"/>
    <w:rsid w:val="00774EF2"/>
    <w:rsid w:val="007E072D"/>
    <w:rsid w:val="007E7533"/>
    <w:rsid w:val="008122D0"/>
    <w:rsid w:val="00817C93"/>
    <w:rsid w:val="008241DA"/>
    <w:rsid w:val="00826F83"/>
    <w:rsid w:val="00833CE3"/>
    <w:rsid w:val="00837234"/>
    <w:rsid w:val="00851682"/>
    <w:rsid w:val="008C40D7"/>
    <w:rsid w:val="008D2FB6"/>
    <w:rsid w:val="008E7500"/>
    <w:rsid w:val="008F2150"/>
    <w:rsid w:val="00932533"/>
    <w:rsid w:val="0098195D"/>
    <w:rsid w:val="009C6817"/>
    <w:rsid w:val="009D5062"/>
    <w:rsid w:val="009E6AE5"/>
    <w:rsid w:val="00A36614"/>
    <w:rsid w:val="00A6311D"/>
    <w:rsid w:val="00A948A1"/>
    <w:rsid w:val="00AC704A"/>
    <w:rsid w:val="00B02846"/>
    <w:rsid w:val="00B3150F"/>
    <w:rsid w:val="00B31F0E"/>
    <w:rsid w:val="00B34715"/>
    <w:rsid w:val="00B41E7D"/>
    <w:rsid w:val="00B431D6"/>
    <w:rsid w:val="00B6688E"/>
    <w:rsid w:val="00BB7C28"/>
    <w:rsid w:val="00BC1D33"/>
    <w:rsid w:val="00BD4CDE"/>
    <w:rsid w:val="00BD563B"/>
    <w:rsid w:val="00BE0C41"/>
    <w:rsid w:val="00BE3E40"/>
    <w:rsid w:val="00C05C12"/>
    <w:rsid w:val="00C110A2"/>
    <w:rsid w:val="00C12F1D"/>
    <w:rsid w:val="00C3280E"/>
    <w:rsid w:val="00C5729D"/>
    <w:rsid w:val="00C63DAC"/>
    <w:rsid w:val="00C67C1A"/>
    <w:rsid w:val="00D040B0"/>
    <w:rsid w:val="00D044E2"/>
    <w:rsid w:val="00DA0FF9"/>
    <w:rsid w:val="00E17EF4"/>
    <w:rsid w:val="00E500F8"/>
    <w:rsid w:val="00E81221"/>
    <w:rsid w:val="00EC4E9F"/>
    <w:rsid w:val="00EC693F"/>
    <w:rsid w:val="00ED13B0"/>
    <w:rsid w:val="00F42DE3"/>
    <w:rsid w:val="00F830C8"/>
    <w:rsid w:val="00FD2C5B"/>
    <w:rsid w:val="00FE5DBC"/>
    <w:rsid w:val="00FF280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  <w:style w:type="character" w:styleId="Enfasigrassetto">
    <w:name w:val="Strong"/>
    <w:basedOn w:val="Carpredefinitoparagrafo"/>
    <w:uiPriority w:val="22"/>
    <w:qFormat/>
    <w:rsid w:val="00720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  <w:style w:type="character" w:styleId="Enfasigrassetto">
    <w:name w:val="Strong"/>
    <w:basedOn w:val="Carpredefinitoparagrafo"/>
    <w:uiPriority w:val="22"/>
    <w:qFormat/>
    <w:rsid w:val="00720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@piazzadelmond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azzadelmond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F8E0-241D-4229-A451-9DA74FE0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Leonardo Colazzo</dc:creator>
  <cp:keywords/>
  <dc:description/>
  <cp:lastModifiedBy>Cosimo Leonardo Colazzo</cp:lastModifiedBy>
  <cp:revision>78</cp:revision>
  <cp:lastPrinted>2016-10-25T11:55:00Z</cp:lastPrinted>
  <dcterms:created xsi:type="dcterms:W3CDTF">2016-10-04T15:10:00Z</dcterms:created>
  <dcterms:modified xsi:type="dcterms:W3CDTF">2017-11-16T15:54:00Z</dcterms:modified>
</cp:coreProperties>
</file>