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1B" w:rsidRDefault="00713FB6" w:rsidP="009530F4">
      <w:pPr>
        <w:spacing w:after="160"/>
        <w:ind w:left="2880" w:firstLine="720"/>
        <w:rPr>
          <w:rFonts w:asciiTheme="minorHAnsi" w:hAnsiTheme="minorHAnsi" w:cstheme="minorHAnsi"/>
          <w:lang w:val="it-IT"/>
        </w:rPr>
      </w:pPr>
      <w:r w:rsidRPr="00662D02">
        <w:rPr>
          <w:b/>
          <w:lang w:val="it-IT"/>
        </w:rPr>
        <w:t>COMUNICATO STAMPA</w:t>
      </w:r>
    </w:p>
    <w:p w:rsidR="00F8541B" w:rsidRDefault="00F8541B" w:rsidP="009530F4">
      <w:pPr>
        <w:spacing w:after="160"/>
        <w:rPr>
          <w:rFonts w:asciiTheme="minorHAnsi" w:hAnsiTheme="minorHAnsi" w:cstheme="minorHAnsi"/>
          <w:lang w:val="it-IT"/>
        </w:rPr>
      </w:pPr>
      <w:r w:rsidRPr="00F8541B">
        <w:rPr>
          <w:b/>
          <w:lang w:val="it-IT"/>
        </w:rPr>
        <w:t xml:space="preserve">Venerdì 20 aprile 2018, alle </w:t>
      </w:r>
      <w:r w:rsidRPr="00F8541B">
        <w:rPr>
          <w:b/>
          <w:color w:val="000000"/>
          <w:lang w:val="it-IT"/>
        </w:rPr>
        <w:t>10.30, nell’Aula</w:t>
      </w:r>
      <w:r w:rsidRPr="00F8541B">
        <w:rPr>
          <w:b/>
          <w:lang w:val="it-IT"/>
        </w:rPr>
        <w:t xml:space="preserve"> Magna del  Liceo “</w:t>
      </w:r>
      <w:proofErr w:type="spellStart"/>
      <w:r w:rsidRPr="00F8541B">
        <w:rPr>
          <w:b/>
          <w:lang w:val="it-IT"/>
        </w:rPr>
        <w:t>Rosmini</w:t>
      </w:r>
      <w:proofErr w:type="spellEnd"/>
      <w:r w:rsidRPr="00F8541B">
        <w:rPr>
          <w:b/>
          <w:lang w:val="it-IT"/>
        </w:rPr>
        <w:t>” di Trento</w:t>
      </w:r>
      <w:r>
        <w:rPr>
          <w:lang w:val="it-IT"/>
        </w:rPr>
        <w:t xml:space="preserve"> in via Malfatti 2,  in occasione delle celebrazioni per il </w:t>
      </w:r>
      <w:proofErr w:type="spellStart"/>
      <w:r w:rsidRPr="00F8541B">
        <w:rPr>
          <w:b/>
          <w:lang w:val="it-IT"/>
        </w:rPr>
        <w:t>centocinquantenario</w:t>
      </w:r>
      <w:proofErr w:type="spellEnd"/>
      <w:r w:rsidRPr="00F8541B">
        <w:rPr>
          <w:b/>
          <w:lang w:val="it-IT"/>
        </w:rPr>
        <w:t xml:space="preserve"> della morte di  Gioachino Rossini</w:t>
      </w:r>
      <w:r>
        <w:rPr>
          <w:lang w:val="it-IT"/>
        </w:rPr>
        <w:t xml:space="preserve"> (1792-1868),  si terrà l’incontro culturale e  musicale </w:t>
      </w:r>
      <w:r w:rsidRPr="00F8541B">
        <w:rPr>
          <w:b/>
          <w:i/>
          <w:lang w:val="it-IT"/>
        </w:rPr>
        <w:t>Rossini tra note e leccornie</w:t>
      </w:r>
      <w:r w:rsidRPr="00F8541B">
        <w:rPr>
          <w:b/>
          <w:lang w:val="it-IT"/>
        </w:rPr>
        <w:t xml:space="preserve">,  con il musicista e </w:t>
      </w:r>
      <w:r w:rsidRPr="00F8541B">
        <w:rPr>
          <w:b/>
          <w:i/>
          <w:lang w:val="it-IT"/>
        </w:rPr>
        <w:t xml:space="preserve">chef </w:t>
      </w:r>
      <w:r w:rsidRPr="00F8541B">
        <w:rPr>
          <w:b/>
          <w:lang w:val="it-IT"/>
        </w:rPr>
        <w:t xml:space="preserve">Raffaele De </w:t>
      </w:r>
      <w:proofErr w:type="spellStart"/>
      <w:r w:rsidRPr="00F8541B">
        <w:rPr>
          <w:b/>
          <w:lang w:val="it-IT"/>
        </w:rPr>
        <w:t>Feo</w:t>
      </w:r>
      <w:proofErr w:type="spellEnd"/>
      <w:r>
        <w:rPr>
          <w:lang w:val="it-IT"/>
        </w:rPr>
        <w:t xml:space="preserve">, autore di </w:t>
      </w:r>
      <w:r>
        <w:rPr>
          <w:i/>
          <w:lang w:val="it-IT"/>
        </w:rPr>
        <w:t>Rossini: il sapore della musica</w:t>
      </w:r>
      <w:r>
        <w:rPr>
          <w:lang w:val="it-IT"/>
        </w:rPr>
        <w:t xml:space="preserve"> (</w:t>
      </w:r>
      <w:proofErr w:type="spellStart"/>
      <w:r>
        <w:rPr>
          <w:lang w:val="it-IT"/>
        </w:rPr>
        <w:t>Aras</w:t>
      </w:r>
      <w:proofErr w:type="spellEnd"/>
      <w:r>
        <w:rPr>
          <w:lang w:val="it-IT"/>
        </w:rPr>
        <w:t xml:space="preserve"> edizioni, Fano, 2017). Presenta la Professoressa </w:t>
      </w:r>
      <w:r w:rsidRPr="00F8541B">
        <w:rPr>
          <w:b/>
          <w:lang w:val="it-IT"/>
        </w:rPr>
        <w:t>Giuliana Adamo</w:t>
      </w:r>
      <w:r>
        <w:rPr>
          <w:lang w:val="it-IT"/>
        </w:rPr>
        <w:t xml:space="preserve"> (</w:t>
      </w:r>
      <w:proofErr w:type="spellStart"/>
      <w:r>
        <w:rPr>
          <w:lang w:val="it-IT"/>
        </w:rPr>
        <w:t>Trinity</w:t>
      </w:r>
      <w:proofErr w:type="spellEnd"/>
      <w:r>
        <w:rPr>
          <w:lang w:val="it-IT"/>
        </w:rPr>
        <w:t xml:space="preserve"> College </w:t>
      </w:r>
      <w:proofErr w:type="spellStart"/>
      <w:r>
        <w:rPr>
          <w:lang w:val="it-IT"/>
        </w:rPr>
        <w:t>Dublin</w:t>
      </w:r>
      <w:proofErr w:type="spellEnd"/>
      <w:r>
        <w:rPr>
          <w:lang w:val="it-IT"/>
        </w:rPr>
        <w:t xml:space="preserve">). De </w:t>
      </w:r>
      <w:proofErr w:type="spellStart"/>
      <w:r>
        <w:rPr>
          <w:lang w:val="it-IT"/>
        </w:rPr>
        <w:t>Feo</w:t>
      </w:r>
      <w:proofErr w:type="spellEnd"/>
      <w:r>
        <w:rPr>
          <w:lang w:val="it-IT"/>
        </w:rPr>
        <w:t xml:space="preserve"> illustrerà, in modo sapiente e trascinante,  </w:t>
      </w:r>
      <w:r w:rsidRPr="00F8541B">
        <w:rPr>
          <w:b/>
          <w:lang w:val="it-IT"/>
        </w:rPr>
        <w:t>il rapporto tra l’arte musicale e la sopraffina arte culinaria del grande compositore pesarese</w:t>
      </w:r>
      <w:r>
        <w:rPr>
          <w:lang w:val="it-IT"/>
        </w:rPr>
        <w:t xml:space="preserve">, la cui casa parigina divenne una meta ambitissima nella Parigi bene del suo tempo, grazie alla sua sapienza gastronomica di </w:t>
      </w:r>
      <w:proofErr w:type="spellStart"/>
      <w:r>
        <w:rPr>
          <w:i/>
          <w:lang w:val="it-IT"/>
        </w:rPr>
        <w:t>grand</w:t>
      </w:r>
      <w:proofErr w:type="spellEnd"/>
      <w:r>
        <w:rPr>
          <w:i/>
          <w:lang w:val="it-IT"/>
        </w:rPr>
        <w:t xml:space="preserve"> </w:t>
      </w:r>
      <w:proofErr w:type="spellStart"/>
      <w:r w:rsidRPr="007E7E22">
        <w:rPr>
          <w:rFonts w:asciiTheme="minorHAnsi" w:hAnsiTheme="minorHAnsi" w:cstheme="minorHAnsi"/>
          <w:i/>
          <w:lang w:val="it-IT"/>
        </w:rPr>
        <w:t>gourmand</w:t>
      </w:r>
      <w:proofErr w:type="spellEnd"/>
      <w:r w:rsidRPr="007E7E22">
        <w:rPr>
          <w:rFonts w:asciiTheme="minorHAnsi" w:hAnsiTheme="minorHAnsi" w:cstheme="minorHAnsi"/>
          <w:lang w:val="it-IT"/>
        </w:rPr>
        <w:t>.</w:t>
      </w:r>
    </w:p>
    <w:p w:rsidR="00F8541B" w:rsidRDefault="00F8541B" w:rsidP="009530F4">
      <w:pPr>
        <w:spacing w:after="160"/>
        <w:rPr>
          <w:rFonts w:asciiTheme="minorHAnsi" w:hAnsiTheme="minorHAnsi" w:cstheme="minorHAnsi"/>
          <w:lang w:val="it-IT"/>
        </w:rPr>
      </w:pPr>
      <w:r w:rsidRPr="007E7E22">
        <w:rPr>
          <w:rFonts w:asciiTheme="minorHAnsi" w:hAnsiTheme="minorHAnsi" w:cstheme="minorHAnsi"/>
          <w:lang w:val="it-IT"/>
        </w:rPr>
        <w:t xml:space="preserve">Il dialogo  sarà </w:t>
      </w:r>
      <w:r w:rsidRPr="007E7E22">
        <w:rPr>
          <w:rFonts w:asciiTheme="minorHAnsi" w:hAnsiTheme="minorHAnsi" w:cstheme="minorHAnsi"/>
          <w:b/>
          <w:lang w:val="it-IT"/>
        </w:rPr>
        <w:t xml:space="preserve">seguito alle 11.30 dal concerto </w:t>
      </w:r>
      <w:r w:rsidRPr="007E7E22">
        <w:rPr>
          <w:rFonts w:asciiTheme="minorHAnsi" w:hAnsiTheme="minorHAnsi" w:cstheme="minorHAnsi"/>
          <w:b/>
          <w:i/>
          <w:lang w:val="it-IT"/>
        </w:rPr>
        <w:t>Rossini: il sorriso, la malinconia</w:t>
      </w:r>
      <w:r w:rsidRPr="007E7E22">
        <w:rPr>
          <w:rFonts w:asciiTheme="minorHAnsi" w:hAnsiTheme="minorHAnsi" w:cstheme="minorHAnsi"/>
          <w:lang w:val="it-IT"/>
        </w:rPr>
        <w:t xml:space="preserve"> con i pianisti Cosimo </w:t>
      </w:r>
      <w:proofErr w:type="spellStart"/>
      <w:r w:rsidRPr="007E7E22">
        <w:rPr>
          <w:rFonts w:asciiTheme="minorHAnsi" w:hAnsiTheme="minorHAnsi" w:cstheme="minorHAnsi"/>
          <w:lang w:val="it-IT"/>
        </w:rPr>
        <w:t>Colazzo</w:t>
      </w:r>
      <w:proofErr w:type="spellEnd"/>
      <w:r w:rsidRPr="007E7E22">
        <w:rPr>
          <w:rFonts w:asciiTheme="minorHAnsi" w:hAnsiTheme="minorHAnsi" w:cstheme="minorHAnsi"/>
          <w:lang w:val="it-IT"/>
        </w:rPr>
        <w:t xml:space="preserve"> e Maria Rosa </w:t>
      </w:r>
      <w:proofErr w:type="spellStart"/>
      <w:r w:rsidRPr="007E7E22">
        <w:rPr>
          <w:rFonts w:asciiTheme="minorHAnsi" w:hAnsiTheme="minorHAnsi" w:cstheme="minorHAnsi"/>
          <w:lang w:val="it-IT"/>
        </w:rPr>
        <w:t>Corbolini</w:t>
      </w:r>
      <w:proofErr w:type="spellEnd"/>
      <w:r w:rsidRPr="007E7E22">
        <w:rPr>
          <w:rFonts w:asciiTheme="minorHAnsi" w:hAnsiTheme="minorHAnsi" w:cstheme="minorHAnsi"/>
          <w:b/>
          <w:lang w:val="it-IT"/>
        </w:rPr>
        <w:t xml:space="preserve">, </w:t>
      </w:r>
      <w:r w:rsidRPr="007E7E22">
        <w:rPr>
          <w:rFonts w:asciiTheme="minorHAnsi" w:hAnsiTheme="minorHAnsi" w:cstheme="minorHAnsi"/>
          <w:lang w:val="it-IT"/>
        </w:rPr>
        <w:t xml:space="preserve">che interpreteranno </w:t>
      </w:r>
      <w:r w:rsidRPr="007E7E22">
        <w:rPr>
          <w:rFonts w:asciiTheme="minorHAnsi" w:hAnsiTheme="minorHAnsi" w:cstheme="minorHAnsi"/>
          <w:b/>
          <w:lang w:val="it-IT"/>
        </w:rPr>
        <w:t xml:space="preserve">musiche di Gioachino Rossini e Erik </w:t>
      </w:r>
      <w:proofErr w:type="spellStart"/>
      <w:r w:rsidRPr="007E7E22">
        <w:rPr>
          <w:rFonts w:asciiTheme="minorHAnsi" w:hAnsiTheme="minorHAnsi" w:cstheme="minorHAnsi"/>
          <w:b/>
          <w:lang w:val="it-IT"/>
        </w:rPr>
        <w:t>Satie</w:t>
      </w:r>
      <w:proofErr w:type="spellEnd"/>
      <w:r w:rsidRPr="007E7E22">
        <w:rPr>
          <w:rFonts w:asciiTheme="minorHAnsi" w:hAnsiTheme="minorHAnsi" w:cstheme="minorHAnsi"/>
          <w:b/>
          <w:lang w:val="it-IT"/>
        </w:rPr>
        <w:t>.</w:t>
      </w:r>
      <w:r w:rsidRPr="007E7E22">
        <w:rPr>
          <w:rFonts w:asciiTheme="minorHAnsi" w:hAnsiTheme="minorHAnsi" w:cstheme="minorHAnsi"/>
          <w:lang w:val="it-IT"/>
        </w:rPr>
        <w:t xml:space="preserve"> </w:t>
      </w:r>
    </w:p>
    <w:p w:rsidR="007E7E22" w:rsidRPr="00350868" w:rsidRDefault="007E7E22" w:rsidP="009530F4">
      <w:pPr>
        <w:spacing w:after="160"/>
        <w:rPr>
          <w:rFonts w:asciiTheme="minorHAnsi" w:hAnsiTheme="minorHAnsi" w:cstheme="minorHAnsi"/>
          <w:lang w:val="it-IT"/>
        </w:rPr>
      </w:pPr>
      <w:r w:rsidRPr="00350868">
        <w:rPr>
          <w:rStyle w:val="Enfasigrassetto"/>
          <w:rFonts w:asciiTheme="minorHAnsi" w:hAnsiTheme="minorHAnsi" w:cstheme="minorHAnsi"/>
          <w:color w:val="2B2B2B"/>
          <w:shd w:val="clear" w:color="auto" w:fill="FFFFFF"/>
          <w:lang w:val="it-IT"/>
        </w:rPr>
        <w:t>Gioacchino Rossini</w:t>
      </w:r>
      <w:r w:rsidRPr="00350868">
        <w:rPr>
          <w:rFonts w:asciiTheme="minorHAnsi" w:hAnsiTheme="minorHAnsi" w:cstheme="minorHAnsi"/>
          <w:color w:val="2B2B2B"/>
          <w:shd w:val="clear" w:color="auto" w:fill="FFFFFF"/>
          <w:lang w:val="it-IT"/>
        </w:rPr>
        <w:t> - di cui ricorre quest'anno il centocinquantesimo anniversario dalla morte, quindi oggetto particolare di celebrazioni in tutto il mondo - è un </w:t>
      </w:r>
      <w:r w:rsidRPr="00350868">
        <w:rPr>
          <w:rStyle w:val="Enfasigrassetto"/>
          <w:rFonts w:asciiTheme="minorHAnsi" w:hAnsiTheme="minorHAnsi" w:cstheme="minorHAnsi"/>
          <w:color w:val="2B2B2B"/>
          <w:shd w:val="clear" w:color="auto" w:fill="FFFFFF"/>
          <w:lang w:val="it-IT"/>
        </w:rPr>
        <w:t>compositore complesso e multiforme:</w:t>
      </w:r>
      <w:r w:rsidRPr="00350868">
        <w:rPr>
          <w:rFonts w:asciiTheme="minorHAnsi" w:hAnsiTheme="minorHAnsi" w:cstheme="minorHAnsi"/>
          <w:color w:val="2B2B2B"/>
          <w:shd w:val="clear" w:color="auto" w:fill="FFFFFF"/>
          <w:lang w:val="it-IT"/>
        </w:rPr>
        <w:t> conoscitore del mondo dell'opera e delle voci in tutti gli aspetti, ma anche dotatissimo di sapienza strumentale; artigiano raffinato capace di funambolici virtuosismi e insieme inventore originale di espressioni nuove. E poi la sua vita avventurosa in </w:t>
      </w:r>
      <w:r w:rsidRPr="00350868">
        <w:rPr>
          <w:rStyle w:val="Enfasigrassetto"/>
          <w:rFonts w:asciiTheme="minorHAnsi" w:hAnsiTheme="minorHAnsi" w:cstheme="minorHAnsi"/>
          <w:color w:val="2B2B2B"/>
          <w:shd w:val="clear" w:color="auto" w:fill="FFFFFF"/>
          <w:lang w:val="it-IT"/>
        </w:rPr>
        <w:t>un mondo che l'acclamò</w:t>
      </w:r>
      <w:r w:rsidRPr="00350868">
        <w:rPr>
          <w:rFonts w:asciiTheme="minorHAnsi" w:hAnsiTheme="minorHAnsi" w:cstheme="minorHAnsi"/>
          <w:color w:val="2B2B2B"/>
          <w:shd w:val="clear" w:color="auto" w:fill="FFFFFF"/>
          <w:lang w:val="it-IT"/>
        </w:rPr>
        <w:t> come campione della musica ovunque, e insieme preda - spesso - di </w:t>
      </w:r>
      <w:r w:rsidRPr="00350868">
        <w:rPr>
          <w:rStyle w:val="Enfasigrassetto"/>
          <w:rFonts w:asciiTheme="minorHAnsi" w:hAnsiTheme="minorHAnsi" w:cstheme="minorHAnsi"/>
          <w:color w:val="2B2B2B"/>
          <w:shd w:val="clear" w:color="auto" w:fill="FFFFFF"/>
          <w:lang w:val="it-IT"/>
        </w:rPr>
        <w:t>malinconia e depressione</w:t>
      </w:r>
      <w:r w:rsidRPr="00350868">
        <w:rPr>
          <w:rFonts w:asciiTheme="minorHAnsi" w:hAnsiTheme="minorHAnsi" w:cstheme="minorHAnsi"/>
          <w:color w:val="2B2B2B"/>
          <w:shd w:val="clear" w:color="auto" w:fill="FFFFFF"/>
          <w:lang w:val="it-IT"/>
        </w:rPr>
        <w:t>. Abbandona precocemente le scene per dedicarsi a una pratica musicale costante quanto privata, di </w:t>
      </w:r>
      <w:r w:rsidRPr="00350868">
        <w:rPr>
          <w:rStyle w:val="Enfasigrassetto"/>
          <w:rFonts w:asciiTheme="minorHAnsi" w:hAnsiTheme="minorHAnsi" w:cstheme="minorHAnsi"/>
          <w:color w:val="2B2B2B"/>
          <w:shd w:val="clear" w:color="auto" w:fill="FFFFFF"/>
          <w:lang w:val="it-IT"/>
        </w:rPr>
        <w:t>composizione per sé e per gli amici, in convivi d'arte e di gusto</w:t>
      </w:r>
      <w:r w:rsidRPr="00350868">
        <w:rPr>
          <w:rFonts w:asciiTheme="minorHAnsi" w:hAnsiTheme="minorHAnsi" w:cstheme="minorHAnsi"/>
          <w:color w:val="2B2B2B"/>
          <w:shd w:val="clear" w:color="auto" w:fill="FFFFFF"/>
          <w:lang w:val="it-IT"/>
        </w:rPr>
        <w:t>. In lui fu viva</w:t>
      </w:r>
      <w:r w:rsidRPr="00350868">
        <w:rPr>
          <w:rStyle w:val="Enfasigrassetto"/>
          <w:rFonts w:asciiTheme="minorHAnsi" w:hAnsiTheme="minorHAnsi" w:cstheme="minorHAnsi"/>
          <w:color w:val="2B2B2B"/>
          <w:shd w:val="clear" w:color="auto" w:fill="FFFFFF"/>
          <w:lang w:val="it-IT"/>
        </w:rPr>
        <w:t> la passione per la cucina</w:t>
      </w:r>
      <w:r w:rsidRPr="00350868">
        <w:rPr>
          <w:rFonts w:asciiTheme="minorHAnsi" w:hAnsiTheme="minorHAnsi" w:cstheme="minorHAnsi"/>
          <w:color w:val="2B2B2B"/>
          <w:shd w:val="clear" w:color="auto" w:fill="FFFFFF"/>
          <w:lang w:val="it-IT"/>
        </w:rPr>
        <w:t>. Da ognuno dei luoghi che lo videro protagonista in palcoscenico, Rossini si approvvigionava del meglio della </w:t>
      </w:r>
      <w:r w:rsidRPr="00350868">
        <w:rPr>
          <w:rStyle w:val="Enfasigrassetto"/>
          <w:rFonts w:asciiTheme="minorHAnsi" w:hAnsiTheme="minorHAnsi" w:cstheme="minorHAnsi"/>
          <w:color w:val="2B2B2B"/>
          <w:shd w:val="clear" w:color="auto" w:fill="FFFFFF"/>
          <w:lang w:val="it-IT"/>
        </w:rPr>
        <w:t>produzione enogastronomica di eccellenza</w:t>
      </w:r>
      <w:r w:rsidRPr="00350868">
        <w:rPr>
          <w:rFonts w:asciiTheme="minorHAnsi" w:hAnsiTheme="minorHAnsi" w:cstheme="minorHAnsi"/>
          <w:color w:val="2B2B2B"/>
          <w:shd w:val="clear" w:color="auto" w:fill="FFFFFF"/>
          <w:lang w:val="it-IT"/>
        </w:rPr>
        <w:t>. Grazie anche al supporto e continuo rifornimento di derrate alimentari pregiate da parte di suoi ammiratori e conoscenti riuscì a </w:t>
      </w:r>
      <w:r w:rsidRPr="00350868">
        <w:rPr>
          <w:rStyle w:val="Enfasigrassetto"/>
          <w:rFonts w:asciiTheme="minorHAnsi" w:hAnsiTheme="minorHAnsi" w:cstheme="minorHAnsi"/>
          <w:color w:val="2B2B2B"/>
          <w:shd w:val="clear" w:color="auto" w:fill="FFFFFF"/>
          <w:lang w:val="it-IT"/>
        </w:rPr>
        <w:t>codificare</w:t>
      </w:r>
      <w:r w:rsidRPr="00350868">
        <w:rPr>
          <w:rFonts w:asciiTheme="minorHAnsi" w:hAnsiTheme="minorHAnsi" w:cstheme="minorHAnsi"/>
          <w:color w:val="2B2B2B"/>
          <w:shd w:val="clear" w:color="auto" w:fill="FFFFFF"/>
          <w:lang w:val="it-IT"/>
        </w:rPr>
        <w:t> per la prima volta nella storia </w:t>
      </w:r>
      <w:r w:rsidRPr="00350868">
        <w:rPr>
          <w:rStyle w:val="Enfasigrassetto"/>
          <w:rFonts w:asciiTheme="minorHAnsi" w:hAnsiTheme="minorHAnsi" w:cstheme="minorHAnsi"/>
          <w:color w:val="2B2B2B"/>
          <w:shd w:val="clear" w:color="auto" w:fill="FFFFFF"/>
          <w:lang w:val="it-IT"/>
        </w:rPr>
        <w:t>un articolato e complesso </w:t>
      </w:r>
      <w:r w:rsidRPr="00350868">
        <w:rPr>
          <w:rStyle w:val="Enfasicorsivo"/>
          <w:rFonts w:asciiTheme="minorHAnsi" w:hAnsiTheme="minorHAnsi" w:cstheme="minorHAnsi"/>
          <w:b/>
          <w:bCs/>
          <w:color w:val="2B2B2B"/>
          <w:shd w:val="clear" w:color="auto" w:fill="FFFFFF"/>
          <w:lang w:val="it-IT"/>
        </w:rPr>
        <w:t>menù</w:t>
      </w:r>
      <w:r w:rsidRPr="00350868">
        <w:rPr>
          <w:rStyle w:val="Enfasigrassetto"/>
          <w:rFonts w:asciiTheme="minorHAnsi" w:hAnsiTheme="minorHAnsi" w:cstheme="minorHAnsi"/>
          <w:color w:val="2B2B2B"/>
          <w:shd w:val="clear" w:color="auto" w:fill="FFFFFF"/>
          <w:lang w:val="it-IT"/>
        </w:rPr>
        <w:t> contenente il meglio della produzione tipica italiana</w:t>
      </w:r>
      <w:r w:rsidRPr="00350868">
        <w:rPr>
          <w:rFonts w:asciiTheme="minorHAnsi" w:hAnsiTheme="minorHAnsi" w:cstheme="minorHAnsi"/>
          <w:color w:val="2B2B2B"/>
          <w:shd w:val="clear" w:color="auto" w:fill="FFFFFF"/>
          <w:lang w:val="it-IT"/>
        </w:rPr>
        <w:t>. C'è </w:t>
      </w:r>
      <w:r w:rsidRPr="00350868">
        <w:rPr>
          <w:rStyle w:val="Enfasigrassetto"/>
          <w:rFonts w:asciiTheme="minorHAnsi" w:hAnsiTheme="minorHAnsi" w:cstheme="minorHAnsi"/>
          <w:color w:val="2B2B2B"/>
          <w:shd w:val="clear" w:color="auto" w:fill="FFFFFF"/>
          <w:lang w:val="it-IT"/>
        </w:rPr>
        <w:t>uno stile rossiniano della cucina</w:t>
      </w:r>
      <w:r w:rsidRPr="00350868">
        <w:rPr>
          <w:rFonts w:asciiTheme="minorHAnsi" w:hAnsiTheme="minorHAnsi" w:cstheme="minorHAnsi"/>
          <w:color w:val="2B2B2B"/>
          <w:shd w:val="clear" w:color="auto" w:fill="FFFFFF"/>
          <w:lang w:val="it-IT"/>
        </w:rPr>
        <w:t>, che è possibile ricostruire, anche per </w:t>
      </w:r>
      <w:r w:rsidRPr="00350868">
        <w:rPr>
          <w:rStyle w:val="Enfasigrassetto"/>
          <w:rFonts w:asciiTheme="minorHAnsi" w:hAnsiTheme="minorHAnsi" w:cstheme="minorHAnsi"/>
          <w:color w:val="2B2B2B"/>
          <w:shd w:val="clear" w:color="auto" w:fill="FFFFFF"/>
          <w:lang w:val="it-IT"/>
        </w:rPr>
        <w:t>le risonanze che reca con il tratto culturale e stilistico della sua musica</w:t>
      </w:r>
      <w:r w:rsidRPr="00350868">
        <w:rPr>
          <w:rFonts w:asciiTheme="minorHAnsi" w:hAnsiTheme="minorHAnsi" w:cstheme="minorHAnsi"/>
          <w:color w:val="2B2B2B"/>
          <w:shd w:val="clear" w:color="auto" w:fill="FFFFFF"/>
          <w:lang w:val="it-IT"/>
        </w:rPr>
        <w:t>.</w:t>
      </w:r>
    </w:p>
    <w:p w:rsidR="007E7E22" w:rsidRPr="007E7E22" w:rsidRDefault="007E7E22" w:rsidP="009530F4">
      <w:pPr>
        <w:spacing w:after="160"/>
        <w:rPr>
          <w:rFonts w:asciiTheme="minorHAnsi" w:eastAsia="Times New Roman" w:hAnsiTheme="minorHAnsi" w:cstheme="minorHAnsi"/>
          <w:color w:val="2B2B2B"/>
          <w:lang w:val="it-IT" w:eastAsia="it-IT"/>
        </w:rPr>
      </w:pPr>
      <w:r w:rsidRPr="007E7E22">
        <w:rPr>
          <w:rFonts w:asciiTheme="minorHAnsi" w:eastAsia="Times New Roman" w:hAnsiTheme="minorHAnsi" w:cstheme="minorHAnsi"/>
          <w:color w:val="2B2B2B"/>
          <w:lang w:val="it-IT" w:eastAsia="it-IT"/>
        </w:rPr>
        <w:t>C'è un tratto della sua personalità, per cui </w:t>
      </w:r>
      <w:r w:rsidRPr="00350868">
        <w:rPr>
          <w:rFonts w:asciiTheme="minorHAnsi" w:eastAsia="Times New Roman" w:hAnsiTheme="minorHAnsi" w:cstheme="minorHAnsi"/>
          <w:b/>
          <w:bCs/>
          <w:color w:val="2B2B2B"/>
          <w:lang w:val="it-IT" w:eastAsia="it-IT"/>
        </w:rPr>
        <w:t>il gioco, il sorriso e l'ironia diventano maschere di un umore contrario</w:t>
      </w:r>
      <w:r w:rsidRPr="007E7E22">
        <w:rPr>
          <w:rFonts w:asciiTheme="minorHAnsi" w:eastAsia="Times New Roman" w:hAnsiTheme="minorHAnsi" w:cstheme="minorHAnsi"/>
          <w:color w:val="2B2B2B"/>
          <w:lang w:val="it-IT" w:eastAsia="it-IT"/>
        </w:rPr>
        <w:t>, dove prevale il senso di </w:t>
      </w:r>
      <w:r w:rsidRPr="00350868">
        <w:rPr>
          <w:rFonts w:asciiTheme="minorHAnsi" w:eastAsia="Times New Roman" w:hAnsiTheme="minorHAnsi" w:cstheme="minorHAnsi"/>
          <w:b/>
          <w:bCs/>
          <w:color w:val="2B2B2B"/>
          <w:lang w:val="it-IT" w:eastAsia="it-IT"/>
        </w:rPr>
        <w:t>non incidere sulla realtà,</w:t>
      </w:r>
      <w:r w:rsidRPr="007E7E22">
        <w:rPr>
          <w:rFonts w:asciiTheme="minorHAnsi" w:eastAsia="Times New Roman" w:hAnsiTheme="minorHAnsi" w:cstheme="minorHAnsi"/>
          <w:color w:val="2B2B2B"/>
          <w:lang w:val="it-IT" w:eastAsia="it-IT"/>
        </w:rPr>
        <w:t> di </w:t>
      </w:r>
      <w:r w:rsidRPr="00350868">
        <w:rPr>
          <w:rFonts w:asciiTheme="minorHAnsi" w:eastAsia="Times New Roman" w:hAnsiTheme="minorHAnsi" w:cstheme="minorHAnsi"/>
          <w:b/>
          <w:bCs/>
          <w:color w:val="2B2B2B"/>
          <w:lang w:val="it-IT" w:eastAsia="it-IT"/>
        </w:rPr>
        <w:t>una mancanza</w:t>
      </w:r>
      <w:r w:rsidRPr="007E7E22">
        <w:rPr>
          <w:rFonts w:asciiTheme="minorHAnsi" w:eastAsia="Times New Roman" w:hAnsiTheme="minorHAnsi" w:cstheme="minorHAnsi"/>
          <w:color w:val="2B2B2B"/>
          <w:lang w:val="it-IT" w:eastAsia="it-IT"/>
        </w:rPr>
        <w:t>, del </w:t>
      </w:r>
      <w:r w:rsidRPr="00350868">
        <w:rPr>
          <w:rFonts w:asciiTheme="minorHAnsi" w:eastAsia="Times New Roman" w:hAnsiTheme="minorHAnsi" w:cstheme="minorHAnsi"/>
          <w:b/>
          <w:bCs/>
          <w:color w:val="2B2B2B"/>
          <w:lang w:val="it-IT" w:eastAsia="it-IT"/>
        </w:rPr>
        <w:t>deperire delle cose e della vita</w:t>
      </w:r>
      <w:r w:rsidRPr="007E7E22">
        <w:rPr>
          <w:rFonts w:asciiTheme="minorHAnsi" w:eastAsia="Times New Roman" w:hAnsiTheme="minorHAnsi" w:cstheme="minorHAnsi"/>
          <w:color w:val="2B2B2B"/>
          <w:lang w:val="it-IT" w:eastAsia="it-IT"/>
        </w:rPr>
        <w:t>.</w:t>
      </w:r>
    </w:p>
    <w:p w:rsidR="007E7E22" w:rsidRPr="007E7E22" w:rsidRDefault="007E7E22" w:rsidP="009530F4">
      <w:pPr>
        <w:spacing w:after="160"/>
        <w:rPr>
          <w:rFonts w:asciiTheme="minorHAnsi" w:eastAsia="Times New Roman" w:hAnsiTheme="minorHAnsi" w:cstheme="minorHAnsi"/>
          <w:color w:val="2B2B2B"/>
          <w:lang w:val="it-IT" w:eastAsia="it-IT"/>
        </w:rPr>
      </w:pPr>
      <w:r w:rsidRPr="007E7E22">
        <w:rPr>
          <w:rFonts w:asciiTheme="minorHAnsi" w:eastAsia="Times New Roman" w:hAnsiTheme="minorHAnsi" w:cstheme="minorHAnsi"/>
          <w:color w:val="2B2B2B"/>
          <w:lang w:val="it-IT" w:eastAsia="it-IT"/>
        </w:rPr>
        <w:t xml:space="preserve">In </w:t>
      </w:r>
      <w:r>
        <w:rPr>
          <w:rFonts w:asciiTheme="minorHAnsi" w:eastAsia="Times New Roman" w:hAnsiTheme="minorHAnsi" w:cstheme="minorHAnsi"/>
          <w:color w:val="2B2B2B"/>
          <w:lang w:val="it-IT" w:eastAsia="it-IT"/>
        </w:rPr>
        <w:t>una</w:t>
      </w:r>
      <w:r w:rsidRPr="007E7E22">
        <w:rPr>
          <w:rFonts w:asciiTheme="minorHAnsi" w:eastAsia="Times New Roman" w:hAnsiTheme="minorHAnsi" w:cstheme="minorHAnsi"/>
          <w:color w:val="2B2B2B"/>
          <w:lang w:val="it-IT" w:eastAsia="it-IT"/>
        </w:rPr>
        <w:t xml:space="preserve"> dimensione </w:t>
      </w:r>
      <w:r>
        <w:rPr>
          <w:rFonts w:asciiTheme="minorHAnsi" w:eastAsia="Times New Roman" w:hAnsiTheme="minorHAnsi" w:cstheme="minorHAnsi"/>
          <w:color w:val="2B2B2B"/>
          <w:lang w:val="it-IT" w:eastAsia="it-IT"/>
        </w:rPr>
        <w:t xml:space="preserve">conviviale </w:t>
      </w:r>
      <w:r w:rsidRPr="007E7E22">
        <w:rPr>
          <w:rFonts w:asciiTheme="minorHAnsi" w:eastAsia="Times New Roman" w:hAnsiTheme="minorHAnsi" w:cstheme="minorHAnsi"/>
          <w:color w:val="2B2B2B"/>
          <w:lang w:val="it-IT" w:eastAsia="it-IT"/>
        </w:rPr>
        <w:t xml:space="preserve">maggiormente circoscritta e privata, dove </w:t>
      </w:r>
      <w:r>
        <w:rPr>
          <w:rFonts w:asciiTheme="minorHAnsi" w:eastAsia="Times New Roman" w:hAnsiTheme="minorHAnsi" w:cstheme="minorHAnsi"/>
          <w:color w:val="2B2B2B"/>
          <w:lang w:val="it-IT" w:eastAsia="it-IT"/>
        </w:rPr>
        <w:t>prevalga</w:t>
      </w:r>
      <w:r w:rsidRPr="007E7E22">
        <w:rPr>
          <w:rFonts w:asciiTheme="minorHAnsi" w:eastAsia="Times New Roman" w:hAnsiTheme="minorHAnsi" w:cstheme="minorHAnsi"/>
          <w:color w:val="2B2B2B"/>
          <w:lang w:val="it-IT" w:eastAsia="it-IT"/>
        </w:rPr>
        <w:t xml:space="preserve"> </w:t>
      </w:r>
      <w:r w:rsidRPr="007E7E22">
        <w:rPr>
          <w:rFonts w:asciiTheme="minorHAnsi" w:eastAsia="Times New Roman" w:hAnsiTheme="minorHAnsi" w:cstheme="minorHAnsi"/>
          <w:b/>
          <w:color w:val="2B2B2B"/>
          <w:lang w:val="it-IT" w:eastAsia="it-IT"/>
        </w:rPr>
        <w:t>u</w:t>
      </w:r>
      <w:r w:rsidRPr="007E7E22">
        <w:rPr>
          <w:rFonts w:asciiTheme="minorHAnsi" w:eastAsia="Times New Roman" w:hAnsiTheme="minorHAnsi" w:cstheme="minorHAnsi"/>
          <w:b/>
          <w:bCs/>
          <w:color w:val="2B2B2B"/>
          <w:lang w:val="it-IT" w:eastAsia="it-IT"/>
        </w:rPr>
        <w:t>na socialità riconoscibile, amicale,</w:t>
      </w:r>
      <w:r w:rsidRPr="007E7E22">
        <w:rPr>
          <w:rFonts w:asciiTheme="minorHAnsi" w:eastAsia="Times New Roman" w:hAnsiTheme="minorHAnsi" w:cstheme="minorHAnsi"/>
          <w:color w:val="2B2B2B"/>
          <w:lang w:val="it-IT" w:eastAsia="it-IT"/>
        </w:rPr>
        <w:t> </w:t>
      </w:r>
      <w:r w:rsidR="00350868">
        <w:rPr>
          <w:rFonts w:asciiTheme="minorHAnsi" w:eastAsia="Times New Roman" w:hAnsiTheme="minorHAnsi" w:cstheme="minorHAnsi"/>
          <w:color w:val="2B2B2B"/>
          <w:lang w:val="it-IT" w:eastAsia="it-IT"/>
        </w:rPr>
        <w:t xml:space="preserve">Rossini </w:t>
      </w:r>
      <w:r w:rsidRPr="007E7E22">
        <w:rPr>
          <w:rFonts w:asciiTheme="minorHAnsi" w:eastAsia="Times New Roman" w:hAnsiTheme="minorHAnsi" w:cstheme="minorHAnsi"/>
          <w:color w:val="2B2B2B"/>
          <w:lang w:val="it-IT" w:eastAsia="it-IT"/>
        </w:rPr>
        <w:t>sente di regolare e misurare meglio la propria vita. Così </w:t>
      </w:r>
      <w:r w:rsidRPr="007E7E22">
        <w:rPr>
          <w:rFonts w:asciiTheme="minorHAnsi" w:eastAsia="Times New Roman" w:hAnsiTheme="minorHAnsi" w:cstheme="minorHAnsi"/>
          <w:b/>
          <w:bCs/>
          <w:color w:val="2B2B2B"/>
          <w:lang w:val="it-IT" w:eastAsia="it-IT"/>
        </w:rPr>
        <w:t>la cucina</w:t>
      </w:r>
      <w:r w:rsidRPr="007E7E22">
        <w:rPr>
          <w:rFonts w:asciiTheme="minorHAnsi" w:eastAsia="Times New Roman" w:hAnsiTheme="minorHAnsi" w:cstheme="minorHAnsi"/>
          <w:color w:val="2B2B2B"/>
          <w:lang w:val="it-IT" w:eastAsia="it-IT"/>
        </w:rPr>
        <w:t> - da lui amata con passione viva, sia come commensale che direttamente come creatore di piatti - diventa elemento essenziale di </w:t>
      </w:r>
      <w:r w:rsidRPr="007E7E22">
        <w:rPr>
          <w:rFonts w:asciiTheme="minorHAnsi" w:eastAsia="Times New Roman" w:hAnsiTheme="minorHAnsi" w:cstheme="minorHAnsi"/>
          <w:b/>
          <w:bCs/>
          <w:color w:val="2B2B2B"/>
          <w:lang w:val="it-IT" w:eastAsia="it-IT"/>
        </w:rPr>
        <w:t>una visione delle cose e del mondo.</w:t>
      </w:r>
      <w:r>
        <w:rPr>
          <w:rFonts w:asciiTheme="minorHAnsi" w:eastAsia="Times New Roman" w:hAnsiTheme="minorHAnsi" w:cstheme="minorHAnsi"/>
          <w:b/>
          <w:bCs/>
          <w:color w:val="2B2B2B"/>
          <w:lang w:val="it-IT" w:eastAsia="it-IT"/>
        </w:rPr>
        <w:t xml:space="preserve"> </w:t>
      </w:r>
      <w:r w:rsidRPr="007E7E22">
        <w:rPr>
          <w:rFonts w:asciiTheme="minorHAnsi" w:eastAsia="Times New Roman" w:hAnsiTheme="minorHAnsi" w:cstheme="minorHAnsi"/>
          <w:bCs/>
          <w:color w:val="2B2B2B"/>
          <w:lang w:val="it-IT" w:eastAsia="it-IT"/>
        </w:rPr>
        <w:t xml:space="preserve">Da qui </w:t>
      </w:r>
      <w:r w:rsidRPr="007E7E22">
        <w:rPr>
          <w:rFonts w:asciiTheme="minorHAnsi" w:eastAsia="Times New Roman" w:hAnsiTheme="minorHAnsi" w:cstheme="minorHAnsi"/>
          <w:b/>
          <w:bCs/>
          <w:color w:val="2B2B2B"/>
          <w:lang w:val="it-IT" w:eastAsia="it-IT"/>
        </w:rPr>
        <w:t xml:space="preserve">le mitiche cene in casa Rossini a Parigi e le serate musicali </w:t>
      </w:r>
      <w:r>
        <w:rPr>
          <w:rFonts w:asciiTheme="minorHAnsi" w:eastAsia="Times New Roman" w:hAnsiTheme="minorHAnsi" w:cstheme="minorHAnsi"/>
          <w:b/>
          <w:bCs/>
          <w:color w:val="2B2B2B"/>
          <w:lang w:val="it-IT" w:eastAsia="it-IT"/>
        </w:rPr>
        <w:t xml:space="preserve">con amici, artisti, poeti, musicisti, </w:t>
      </w:r>
      <w:r w:rsidR="00350868" w:rsidRPr="00350868">
        <w:rPr>
          <w:rFonts w:asciiTheme="minorHAnsi" w:eastAsia="Times New Roman" w:hAnsiTheme="minorHAnsi" w:cstheme="minorHAnsi"/>
          <w:bCs/>
          <w:color w:val="2B2B2B"/>
          <w:lang w:val="it-IT" w:eastAsia="it-IT"/>
        </w:rPr>
        <w:t>che diventano</w:t>
      </w:r>
      <w:r>
        <w:rPr>
          <w:rFonts w:asciiTheme="minorHAnsi" w:eastAsia="Times New Roman" w:hAnsiTheme="minorHAnsi" w:cstheme="minorHAnsi"/>
          <w:b/>
          <w:bCs/>
          <w:color w:val="2B2B2B"/>
          <w:lang w:val="it-IT" w:eastAsia="it-IT"/>
        </w:rPr>
        <w:t xml:space="preserve"> </w:t>
      </w:r>
      <w:r w:rsidRPr="007E7E22">
        <w:rPr>
          <w:rFonts w:asciiTheme="minorHAnsi" w:eastAsia="Times New Roman" w:hAnsiTheme="minorHAnsi" w:cstheme="minorHAnsi"/>
          <w:bCs/>
          <w:color w:val="2B2B2B"/>
          <w:lang w:val="it-IT" w:eastAsia="it-IT"/>
        </w:rPr>
        <w:t xml:space="preserve">– dal momento che vengono celebrate come veri e propri eventi – </w:t>
      </w:r>
      <w:r w:rsidRPr="00350868">
        <w:rPr>
          <w:rFonts w:asciiTheme="minorHAnsi" w:eastAsia="Times New Roman" w:hAnsiTheme="minorHAnsi" w:cstheme="minorHAnsi"/>
          <w:b/>
          <w:bCs/>
          <w:color w:val="2B2B2B"/>
          <w:lang w:val="it-IT" w:eastAsia="it-IT"/>
        </w:rPr>
        <w:t>meta ricercata di</w:t>
      </w:r>
      <w:r>
        <w:rPr>
          <w:rFonts w:asciiTheme="minorHAnsi" w:eastAsia="Times New Roman" w:hAnsiTheme="minorHAnsi" w:cstheme="minorHAnsi"/>
          <w:b/>
          <w:bCs/>
          <w:color w:val="2B2B2B"/>
          <w:lang w:val="it-IT" w:eastAsia="it-IT"/>
        </w:rPr>
        <w:t xml:space="preserve"> grandi e influenti figure della finanza, dell’industria, della politica.</w:t>
      </w:r>
    </w:p>
    <w:p w:rsidR="00350868" w:rsidRDefault="00350868" w:rsidP="009530F4">
      <w:pPr>
        <w:spacing w:after="160"/>
        <w:rPr>
          <w:rFonts w:asciiTheme="minorHAnsi" w:eastAsia="Times New Roman" w:hAnsiTheme="minorHAnsi" w:cstheme="minorHAnsi"/>
          <w:b/>
          <w:bCs/>
          <w:color w:val="2B2B2B"/>
          <w:lang w:val="it-IT" w:eastAsia="it-IT"/>
        </w:rPr>
      </w:pPr>
      <w:r w:rsidRPr="00350868">
        <w:rPr>
          <w:rFonts w:asciiTheme="minorHAnsi" w:eastAsia="Times New Roman" w:hAnsiTheme="minorHAnsi" w:cstheme="minorHAnsi"/>
          <w:bCs/>
          <w:color w:val="2B2B2B"/>
          <w:lang w:val="it-IT" w:eastAsia="it-IT"/>
        </w:rPr>
        <w:t xml:space="preserve">Rossini </w:t>
      </w:r>
      <w:r>
        <w:rPr>
          <w:rFonts w:asciiTheme="minorHAnsi" w:eastAsia="Times New Roman" w:hAnsiTheme="minorHAnsi" w:cstheme="minorHAnsi"/>
          <w:b/>
          <w:bCs/>
          <w:color w:val="2B2B2B"/>
          <w:lang w:val="it-IT" w:eastAsia="it-IT"/>
        </w:rPr>
        <w:t>s</w:t>
      </w:r>
      <w:r w:rsidR="007E7E22" w:rsidRPr="007E7E22">
        <w:rPr>
          <w:rFonts w:asciiTheme="minorHAnsi" w:eastAsia="Times New Roman" w:hAnsiTheme="minorHAnsi" w:cstheme="minorHAnsi"/>
          <w:b/>
          <w:bCs/>
          <w:color w:val="2B2B2B"/>
          <w:lang w:val="it-IT" w:eastAsia="it-IT"/>
        </w:rPr>
        <w:t>crive pezzi pianistic</w:t>
      </w:r>
      <w:r w:rsidR="007E7E22" w:rsidRPr="007E7E22">
        <w:rPr>
          <w:rFonts w:asciiTheme="minorHAnsi" w:eastAsia="Times New Roman" w:hAnsiTheme="minorHAnsi" w:cstheme="minorHAnsi"/>
          <w:color w:val="2B2B2B"/>
          <w:lang w:val="it-IT" w:eastAsia="it-IT"/>
        </w:rPr>
        <w:t>i, nella seconda lunga fase della sua vita, che </w:t>
      </w:r>
      <w:r w:rsidR="007E7E22" w:rsidRPr="007E7E22">
        <w:rPr>
          <w:rFonts w:asciiTheme="minorHAnsi" w:eastAsia="Times New Roman" w:hAnsiTheme="minorHAnsi" w:cstheme="minorHAnsi"/>
          <w:b/>
          <w:bCs/>
          <w:color w:val="2B2B2B"/>
          <w:lang w:val="it-IT" w:eastAsia="it-IT"/>
        </w:rPr>
        <w:t>giocano con i generi,</w:t>
      </w:r>
      <w:r w:rsidR="007E7E22" w:rsidRPr="007E7E22">
        <w:rPr>
          <w:rFonts w:asciiTheme="minorHAnsi" w:eastAsia="Times New Roman" w:hAnsiTheme="minorHAnsi" w:cstheme="minorHAnsi"/>
          <w:color w:val="2B2B2B"/>
          <w:lang w:val="it-IT" w:eastAsia="it-IT"/>
        </w:rPr>
        <w:t> inducono come un costante </w:t>
      </w:r>
      <w:r w:rsidR="007E7E22" w:rsidRPr="007E7E22">
        <w:rPr>
          <w:rFonts w:asciiTheme="minorHAnsi" w:eastAsia="Times New Roman" w:hAnsiTheme="minorHAnsi" w:cstheme="minorHAnsi"/>
          <w:b/>
          <w:bCs/>
          <w:color w:val="2B2B2B"/>
          <w:lang w:val="it-IT" w:eastAsia="it-IT"/>
        </w:rPr>
        <w:t>distanziamento ragionante</w:t>
      </w:r>
      <w:r w:rsidR="007E7E22" w:rsidRPr="007E7E22">
        <w:rPr>
          <w:rFonts w:asciiTheme="minorHAnsi" w:eastAsia="Times New Roman" w:hAnsiTheme="minorHAnsi" w:cstheme="minorHAnsi"/>
          <w:color w:val="2B2B2B"/>
          <w:lang w:val="it-IT" w:eastAsia="it-IT"/>
        </w:rPr>
        <w:t>,  fanno sorridere, evocando già nei titoli u</w:t>
      </w:r>
      <w:r w:rsidR="007E7E22" w:rsidRPr="007E7E22">
        <w:rPr>
          <w:rFonts w:asciiTheme="minorHAnsi" w:eastAsia="Times New Roman" w:hAnsiTheme="minorHAnsi" w:cstheme="minorHAnsi"/>
          <w:b/>
          <w:bCs/>
          <w:color w:val="2B2B2B"/>
          <w:lang w:val="it-IT" w:eastAsia="it-IT"/>
        </w:rPr>
        <w:t>na volontà  d'umorismo</w:t>
      </w:r>
      <w:r w:rsidR="007E7E22" w:rsidRPr="007E7E22">
        <w:rPr>
          <w:rFonts w:asciiTheme="minorHAnsi" w:eastAsia="Times New Roman" w:hAnsiTheme="minorHAnsi" w:cstheme="minorHAnsi"/>
          <w:color w:val="2B2B2B"/>
          <w:lang w:val="it-IT" w:eastAsia="it-IT"/>
        </w:rPr>
        <w:t>: </w:t>
      </w:r>
      <w:r w:rsidR="007E7E22" w:rsidRPr="007E7E22">
        <w:rPr>
          <w:rFonts w:asciiTheme="minorHAnsi" w:eastAsia="Times New Roman" w:hAnsiTheme="minorHAnsi" w:cstheme="minorHAnsi"/>
          <w:b/>
          <w:bCs/>
          <w:color w:val="2B2B2B"/>
          <w:lang w:val="it-IT" w:eastAsia="it-IT"/>
        </w:rPr>
        <w:t>altro che una romantica diffusione di espressività. </w:t>
      </w:r>
    </w:p>
    <w:p w:rsidR="007E7E22" w:rsidRPr="007E7E22" w:rsidRDefault="007E7E22" w:rsidP="009530F4">
      <w:pPr>
        <w:spacing w:after="160"/>
        <w:rPr>
          <w:rFonts w:asciiTheme="minorHAnsi" w:eastAsia="Times New Roman" w:hAnsiTheme="minorHAnsi" w:cstheme="minorHAnsi"/>
          <w:color w:val="2B2B2B"/>
          <w:lang w:val="it-IT" w:eastAsia="it-IT"/>
        </w:rPr>
      </w:pPr>
      <w:r w:rsidRPr="007E7E22">
        <w:rPr>
          <w:rFonts w:asciiTheme="minorHAnsi" w:eastAsia="Times New Roman" w:hAnsiTheme="minorHAnsi" w:cstheme="minorHAnsi"/>
          <w:color w:val="2B2B2B"/>
          <w:lang w:val="it-IT" w:eastAsia="it-IT"/>
        </w:rPr>
        <w:t>E' questo che rende Rossini </w:t>
      </w:r>
      <w:r w:rsidRPr="007E7E22">
        <w:rPr>
          <w:rFonts w:asciiTheme="minorHAnsi" w:eastAsia="Times New Roman" w:hAnsiTheme="minorHAnsi" w:cstheme="minorHAnsi"/>
          <w:b/>
          <w:bCs/>
          <w:color w:val="2B2B2B"/>
          <w:lang w:val="it-IT" w:eastAsia="it-IT"/>
        </w:rPr>
        <w:t>un 'inattuale'</w:t>
      </w:r>
      <w:r w:rsidRPr="007E7E22">
        <w:rPr>
          <w:rFonts w:asciiTheme="minorHAnsi" w:eastAsia="Times New Roman" w:hAnsiTheme="minorHAnsi" w:cstheme="minorHAnsi"/>
          <w:color w:val="2B2B2B"/>
          <w:lang w:val="it-IT" w:eastAsia="it-IT"/>
        </w:rPr>
        <w:t> nel clima ottocentesco del romanticismo. C'è </w:t>
      </w:r>
      <w:r w:rsidRPr="007E7E22">
        <w:rPr>
          <w:rFonts w:asciiTheme="minorHAnsi" w:eastAsia="Times New Roman" w:hAnsiTheme="minorHAnsi" w:cstheme="minorHAnsi"/>
          <w:b/>
          <w:bCs/>
          <w:color w:val="2B2B2B"/>
          <w:lang w:val="it-IT" w:eastAsia="it-IT"/>
        </w:rPr>
        <w:t>una proiezione al moderno</w:t>
      </w:r>
      <w:r w:rsidRPr="007E7E22">
        <w:rPr>
          <w:rFonts w:asciiTheme="minorHAnsi" w:eastAsia="Times New Roman" w:hAnsiTheme="minorHAnsi" w:cstheme="minorHAnsi"/>
          <w:color w:val="2B2B2B"/>
          <w:lang w:val="it-IT" w:eastAsia="it-IT"/>
        </w:rPr>
        <w:t xml:space="preserve">, che fu </w:t>
      </w:r>
      <w:r w:rsidR="00550A3C">
        <w:rPr>
          <w:rFonts w:asciiTheme="minorHAnsi" w:eastAsia="Times New Roman" w:hAnsiTheme="minorHAnsi" w:cstheme="minorHAnsi"/>
          <w:color w:val="2B2B2B"/>
          <w:lang w:val="it-IT" w:eastAsia="it-IT"/>
        </w:rPr>
        <w:t xml:space="preserve">avvertita </w:t>
      </w:r>
      <w:r w:rsidRPr="007E7E22">
        <w:rPr>
          <w:rFonts w:asciiTheme="minorHAnsi" w:eastAsia="Times New Roman" w:hAnsiTheme="minorHAnsi" w:cstheme="minorHAnsi"/>
          <w:color w:val="2B2B2B"/>
          <w:lang w:val="it-IT" w:eastAsia="it-IT"/>
        </w:rPr>
        <w:t xml:space="preserve">da autori rivolti al Novecento, come </w:t>
      </w:r>
      <w:proofErr w:type="spellStart"/>
      <w:r w:rsidRPr="007E7E22">
        <w:rPr>
          <w:rFonts w:asciiTheme="minorHAnsi" w:eastAsia="Times New Roman" w:hAnsiTheme="minorHAnsi" w:cstheme="minorHAnsi"/>
          <w:color w:val="2B2B2B"/>
          <w:lang w:val="it-IT" w:eastAsia="it-IT"/>
        </w:rPr>
        <w:t>Satie</w:t>
      </w:r>
      <w:proofErr w:type="spellEnd"/>
      <w:r w:rsidRPr="007E7E22">
        <w:rPr>
          <w:rFonts w:asciiTheme="minorHAnsi" w:eastAsia="Times New Roman" w:hAnsiTheme="minorHAnsi" w:cstheme="minorHAnsi"/>
          <w:color w:val="2B2B2B"/>
          <w:lang w:val="it-IT" w:eastAsia="it-IT"/>
        </w:rPr>
        <w:t>, ad esempio, che ne colse il senso di una </w:t>
      </w:r>
      <w:r w:rsidRPr="007E7E22">
        <w:rPr>
          <w:rFonts w:asciiTheme="minorHAnsi" w:eastAsia="Times New Roman" w:hAnsiTheme="minorHAnsi" w:cstheme="minorHAnsi"/>
          <w:b/>
          <w:bCs/>
          <w:color w:val="2B2B2B"/>
          <w:lang w:val="it-IT" w:eastAsia="it-IT"/>
        </w:rPr>
        <w:t>musica che voleva essere antiretorica, ironica e autoironica, spiazzante e divergente. </w:t>
      </w:r>
    </w:p>
    <w:p w:rsidR="007E7E22" w:rsidRPr="007E7E22" w:rsidRDefault="007E7E22" w:rsidP="009530F4">
      <w:pPr>
        <w:spacing w:after="160"/>
        <w:rPr>
          <w:rFonts w:asciiTheme="minorHAnsi" w:eastAsia="Times New Roman" w:hAnsiTheme="minorHAnsi" w:cstheme="minorHAnsi"/>
          <w:color w:val="2B2B2B"/>
          <w:lang w:val="it-IT" w:eastAsia="it-IT"/>
        </w:rPr>
      </w:pPr>
      <w:r w:rsidRPr="007E7E22">
        <w:rPr>
          <w:rFonts w:asciiTheme="minorHAnsi" w:eastAsia="Times New Roman" w:hAnsiTheme="minorHAnsi" w:cstheme="minorHAnsi"/>
          <w:color w:val="2B2B2B"/>
          <w:lang w:val="it-IT" w:eastAsia="it-IT"/>
        </w:rPr>
        <w:lastRenderedPageBreak/>
        <w:t>Nel concerto si tratta di questo, con le musiche pianistiche di Rossini dai </w:t>
      </w:r>
      <w:proofErr w:type="spellStart"/>
      <w:r w:rsidRPr="007E7E22">
        <w:rPr>
          <w:rFonts w:asciiTheme="minorHAnsi" w:eastAsia="Times New Roman" w:hAnsiTheme="minorHAnsi" w:cstheme="minorHAnsi"/>
          <w:b/>
          <w:bCs/>
          <w:i/>
          <w:iCs/>
          <w:color w:val="2B2B2B"/>
          <w:lang w:val="it-IT" w:eastAsia="it-IT"/>
        </w:rPr>
        <w:t>Péchés</w:t>
      </w:r>
      <w:proofErr w:type="spellEnd"/>
      <w:r w:rsidRPr="007E7E22">
        <w:rPr>
          <w:rFonts w:asciiTheme="minorHAnsi" w:eastAsia="Times New Roman" w:hAnsiTheme="minorHAnsi" w:cstheme="minorHAnsi"/>
          <w:b/>
          <w:bCs/>
          <w:i/>
          <w:iCs/>
          <w:color w:val="2B2B2B"/>
          <w:lang w:val="it-IT" w:eastAsia="it-IT"/>
        </w:rPr>
        <w:t xml:space="preserve"> de </w:t>
      </w:r>
      <w:proofErr w:type="spellStart"/>
      <w:r w:rsidRPr="007E7E22">
        <w:rPr>
          <w:rFonts w:asciiTheme="minorHAnsi" w:eastAsia="Times New Roman" w:hAnsiTheme="minorHAnsi" w:cstheme="minorHAnsi"/>
          <w:b/>
          <w:bCs/>
          <w:i/>
          <w:iCs/>
          <w:color w:val="2B2B2B"/>
          <w:lang w:val="it-IT" w:eastAsia="it-IT"/>
        </w:rPr>
        <w:t>vieillesse</w:t>
      </w:r>
      <w:proofErr w:type="spellEnd"/>
      <w:r w:rsidRPr="007E7E22">
        <w:rPr>
          <w:rFonts w:asciiTheme="minorHAnsi" w:eastAsia="Times New Roman" w:hAnsiTheme="minorHAnsi" w:cstheme="minorHAnsi"/>
          <w:color w:val="2B2B2B"/>
          <w:lang w:val="it-IT" w:eastAsia="it-IT"/>
        </w:rPr>
        <w:t>, con </w:t>
      </w:r>
      <w:r w:rsidRPr="007E7E22">
        <w:rPr>
          <w:rFonts w:asciiTheme="minorHAnsi" w:eastAsia="Times New Roman" w:hAnsiTheme="minorHAnsi" w:cstheme="minorHAnsi"/>
          <w:b/>
          <w:bCs/>
          <w:i/>
          <w:iCs/>
          <w:color w:val="2B2B2B"/>
          <w:lang w:val="it-IT" w:eastAsia="it-IT"/>
        </w:rPr>
        <w:t>Parade</w:t>
      </w:r>
      <w:r w:rsidRPr="007E7E22">
        <w:rPr>
          <w:rFonts w:asciiTheme="minorHAnsi" w:eastAsia="Times New Roman" w:hAnsiTheme="minorHAnsi" w:cstheme="minorHAnsi"/>
          <w:b/>
          <w:bCs/>
          <w:color w:val="2B2B2B"/>
          <w:lang w:val="it-IT" w:eastAsia="it-IT"/>
        </w:rPr>
        <w:t xml:space="preserve"> di </w:t>
      </w:r>
      <w:proofErr w:type="spellStart"/>
      <w:r w:rsidRPr="007E7E22">
        <w:rPr>
          <w:rFonts w:asciiTheme="minorHAnsi" w:eastAsia="Times New Roman" w:hAnsiTheme="minorHAnsi" w:cstheme="minorHAnsi"/>
          <w:b/>
          <w:bCs/>
          <w:color w:val="2B2B2B"/>
          <w:lang w:val="it-IT" w:eastAsia="it-IT"/>
        </w:rPr>
        <w:t>Satie</w:t>
      </w:r>
      <w:proofErr w:type="spellEnd"/>
      <w:r w:rsidRPr="007E7E22">
        <w:rPr>
          <w:rFonts w:asciiTheme="minorHAnsi" w:eastAsia="Times New Roman" w:hAnsiTheme="minorHAnsi" w:cstheme="minorHAnsi"/>
          <w:color w:val="2B2B2B"/>
          <w:lang w:val="it-IT" w:eastAsia="it-IT"/>
        </w:rPr>
        <w:t> per pianoforte a quattro mani, insieme con un sorprendente </w:t>
      </w:r>
      <w:proofErr w:type="spellStart"/>
      <w:r w:rsidRPr="007E7E22">
        <w:rPr>
          <w:rFonts w:asciiTheme="minorHAnsi" w:eastAsia="Times New Roman" w:hAnsiTheme="minorHAnsi" w:cstheme="minorHAnsi"/>
          <w:b/>
          <w:bCs/>
          <w:color w:val="2B2B2B"/>
          <w:lang w:val="it-IT" w:eastAsia="it-IT"/>
        </w:rPr>
        <w:t>Schoenberg</w:t>
      </w:r>
      <w:proofErr w:type="spellEnd"/>
      <w:r w:rsidRPr="007E7E22">
        <w:rPr>
          <w:rFonts w:asciiTheme="minorHAnsi" w:eastAsia="Times New Roman" w:hAnsiTheme="minorHAnsi" w:cstheme="minorHAnsi"/>
          <w:b/>
          <w:bCs/>
          <w:color w:val="2B2B2B"/>
          <w:lang w:val="it-IT" w:eastAsia="it-IT"/>
        </w:rPr>
        <w:t xml:space="preserve"> trascrittore del </w:t>
      </w:r>
      <w:r w:rsidRPr="007E7E22">
        <w:rPr>
          <w:rFonts w:asciiTheme="minorHAnsi" w:eastAsia="Times New Roman" w:hAnsiTheme="minorHAnsi" w:cstheme="minorHAnsi"/>
          <w:b/>
          <w:bCs/>
          <w:i/>
          <w:iCs/>
          <w:color w:val="2B2B2B"/>
          <w:lang w:val="it-IT" w:eastAsia="it-IT"/>
        </w:rPr>
        <w:t>Barbiere</w:t>
      </w:r>
      <w:r w:rsidRPr="007E7E22">
        <w:rPr>
          <w:rFonts w:asciiTheme="minorHAnsi" w:eastAsia="Times New Roman" w:hAnsiTheme="minorHAnsi" w:cstheme="minorHAnsi"/>
          <w:color w:val="2B2B2B"/>
          <w:lang w:val="it-IT" w:eastAsia="it-IT"/>
        </w:rPr>
        <w:t>, per pianoforte a quattro mani.</w:t>
      </w:r>
    </w:p>
    <w:p w:rsidR="00731E4D" w:rsidRDefault="00350868" w:rsidP="009530F4">
      <w:pPr>
        <w:spacing w:after="160"/>
        <w:rPr>
          <w:rFonts w:cs="Helvetica"/>
          <w:color w:val="191919"/>
          <w:lang w:val="it-IT"/>
        </w:rPr>
      </w:pPr>
      <w:r>
        <w:rPr>
          <w:lang w:val="it-IT"/>
        </w:rPr>
        <w:t xml:space="preserve">La manifestazione, che si compone di un incontro culturale e di un concerto tematizzati intorno alla figura e all’opera di Rossini attraverso diverse chiavi di lettura, è organizzata </w:t>
      </w:r>
      <w:r w:rsidR="00F8541B">
        <w:rPr>
          <w:lang w:val="it-IT"/>
        </w:rPr>
        <w:t xml:space="preserve">dalla </w:t>
      </w:r>
      <w:r w:rsidR="00F8541B" w:rsidRPr="00F8541B">
        <w:rPr>
          <w:b/>
          <w:lang w:val="it-IT"/>
        </w:rPr>
        <w:t xml:space="preserve">Associazione culturale </w:t>
      </w:r>
      <w:r w:rsidR="00F8541B" w:rsidRPr="00F8541B">
        <w:rPr>
          <w:b/>
          <w:i/>
          <w:lang w:val="it-IT"/>
        </w:rPr>
        <w:t>Piazza del Mondo</w:t>
      </w:r>
      <w:r w:rsidR="00F8541B">
        <w:rPr>
          <w:lang w:val="it-IT"/>
        </w:rPr>
        <w:t xml:space="preserve">, nell’ambito della serie </w:t>
      </w:r>
      <w:r w:rsidR="00F8541B" w:rsidRPr="00F8541B">
        <w:rPr>
          <w:b/>
          <w:i/>
          <w:lang w:val="it-IT"/>
        </w:rPr>
        <w:t>Sapere e Futuro</w:t>
      </w:r>
      <w:r w:rsidR="00F8541B">
        <w:rPr>
          <w:lang w:val="it-IT"/>
        </w:rPr>
        <w:t xml:space="preserve"> - grazie al contributo della </w:t>
      </w:r>
      <w:r w:rsidR="00F8541B" w:rsidRPr="00F8541B">
        <w:rPr>
          <w:b/>
          <w:lang w:val="it-IT"/>
        </w:rPr>
        <w:t>Fondazione CARITRO</w:t>
      </w:r>
      <w:r w:rsidR="00F8541B">
        <w:rPr>
          <w:lang w:val="it-IT"/>
        </w:rPr>
        <w:t xml:space="preserve"> (Cassa di Risparmio di Trento e Rovereto</w:t>
      </w:r>
      <w:r w:rsidR="00F8541B">
        <w:rPr>
          <w:rFonts w:cs="Helvetica"/>
          <w:color w:val="191919"/>
          <w:lang w:val="it-IT"/>
        </w:rPr>
        <w:t xml:space="preserve">) </w:t>
      </w:r>
      <w:r w:rsidR="00731E4D">
        <w:rPr>
          <w:rFonts w:cs="Helvetica"/>
          <w:color w:val="191919"/>
          <w:lang w:val="it-IT"/>
        </w:rPr>
        <w:t xml:space="preserve">e di </w:t>
      </w:r>
      <w:r w:rsidR="00731E4D" w:rsidRPr="00731E4D">
        <w:rPr>
          <w:rFonts w:cs="Helvetica"/>
          <w:b/>
          <w:color w:val="191919"/>
          <w:lang w:val="it-IT"/>
        </w:rPr>
        <w:t>Consorzio Comuni BIM dell’Adige</w:t>
      </w:r>
      <w:r w:rsidR="00731E4D">
        <w:rPr>
          <w:rFonts w:cs="Helvetica"/>
          <w:color w:val="191919"/>
          <w:lang w:val="it-IT"/>
        </w:rPr>
        <w:t xml:space="preserve">, con la collaborazione di </w:t>
      </w:r>
      <w:r w:rsidR="00731E4D" w:rsidRPr="00731E4D">
        <w:rPr>
          <w:rFonts w:cs="Helvetica"/>
          <w:b/>
          <w:color w:val="191919"/>
          <w:lang w:val="it-IT"/>
        </w:rPr>
        <w:t>MUSE Museo delle Scienze</w:t>
      </w:r>
      <w:r w:rsidR="00731E4D">
        <w:rPr>
          <w:rFonts w:cs="Helvetica"/>
          <w:color w:val="191919"/>
          <w:lang w:val="it-IT"/>
        </w:rPr>
        <w:t xml:space="preserve"> e di </w:t>
      </w:r>
      <w:r w:rsidR="00F76177">
        <w:rPr>
          <w:rFonts w:cs="Helvetica"/>
          <w:b/>
          <w:color w:val="191919"/>
          <w:lang w:val="it-IT"/>
        </w:rPr>
        <w:t xml:space="preserve">Associazione culturale </w:t>
      </w:r>
      <w:proofErr w:type="spellStart"/>
      <w:r w:rsidR="00F76177">
        <w:rPr>
          <w:rFonts w:cs="Helvetica"/>
          <w:b/>
          <w:color w:val="191919"/>
          <w:lang w:val="it-IT"/>
        </w:rPr>
        <w:t>MotoCo</w:t>
      </w:r>
      <w:r w:rsidR="00731E4D" w:rsidRPr="00731E4D">
        <w:rPr>
          <w:rFonts w:cs="Helvetica"/>
          <w:b/>
          <w:color w:val="191919"/>
          <w:lang w:val="it-IT"/>
        </w:rPr>
        <w:t>ntrario</w:t>
      </w:r>
      <w:proofErr w:type="spellEnd"/>
      <w:r w:rsidR="00731E4D">
        <w:rPr>
          <w:rFonts w:cs="Helvetica"/>
          <w:color w:val="191919"/>
          <w:lang w:val="it-IT"/>
        </w:rPr>
        <w:t xml:space="preserve">, </w:t>
      </w:r>
      <w:r w:rsidR="00F8541B">
        <w:rPr>
          <w:rFonts w:cs="Helvetica"/>
          <w:color w:val="191919"/>
          <w:lang w:val="it-IT"/>
        </w:rPr>
        <w:t xml:space="preserve">con </w:t>
      </w:r>
      <w:r w:rsidR="00F8541B">
        <w:rPr>
          <w:lang w:val="it-IT"/>
        </w:rPr>
        <w:t>il «</w:t>
      </w:r>
      <w:r w:rsidR="00F8541B" w:rsidRPr="00F8541B">
        <w:rPr>
          <w:b/>
          <w:lang w:val="it-IT"/>
        </w:rPr>
        <w:t>Corriere del Trentino</w:t>
      </w:r>
      <w:r w:rsidR="00F8541B">
        <w:rPr>
          <w:lang w:val="it-IT"/>
        </w:rPr>
        <w:t xml:space="preserve">» come </w:t>
      </w:r>
      <w:r w:rsidR="00F8541B" w:rsidRPr="00F8541B">
        <w:rPr>
          <w:b/>
          <w:lang w:val="it-IT"/>
        </w:rPr>
        <w:t>Media Partner</w:t>
      </w:r>
      <w:r w:rsidR="00F8541B">
        <w:rPr>
          <w:lang w:val="it-IT"/>
        </w:rPr>
        <w:t xml:space="preserve"> -,</w:t>
      </w:r>
      <w:r w:rsidR="00F8541B">
        <w:rPr>
          <w:rFonts w:cs="Helvetica"/>
          <w:color w:val="191919"/>
          <w:lang w:val="it-IT"/>
        </w:rPr>
        <w:t xml:space="preserve"> </w:t>
      </w:r>
      <w:r w:rsidR="00731E4D">
        <w:rPr>
          <w:rFonts w:cs="Helvetica"/>
          <w:color w:val="191919"/>
          <w:lang w:val="it-IT"/>
        </w:rPr>
        <w:t xml:space="preserve">e con il patrocinio del </w:t>
      </w:r>
      <w:r w:rsidR="00731E4D" w:rsidRPr="00731E4D">
        <w:rPr>
          <w:rFonts w:cs="Helvetica"/>
          <w:b/>
          <w:color w:val="191919"/>
          <w:lang w:val="it-IT"/>
        </w:rPr>
        <w:t>Comitato per le celebrazione del 150° anniversario dalla morte di Rossini</w:t>
      </w:r>
      <w:r w:rsidR="00731E4D">
        <w:rPr>
          <w:rFonts w:cs="Helvetica"/>
          <w:color w:val="191919"/>
          <w:lang w:val="it-IT"/>
        </w:rPr>
        <w:t xml:space="preserve">. </w:t>
      </w:r>
    </w:p>
    <w:p w:rsidR="00F8541B" w:rsidRDefault="00731E4D" w:rsidP="009530F4">
      <w:pPr>
        <w:spacing w:after="160"/>
        <w:rPr>
          <w:lang w:val="it-IT"/>
        </w:rPr>
      </w:pPr>
      <w:r>
        <w:rPr>
          <w:rFonts w:cs="Helvetica"/>
          <w:color w:val="191919"/>
          <w:lang w:val="it-IT"/>
        </w:rPr>
        <w:t>Gli eventi di “Sapere e futuro” muovono</w:t>
      </w:r>
      <w:r w:rsidR="00F8541B">
        <w:rPr>
          <w:rFonts w:cs="Helvetica"/>
          <w:color w:val="191919"/>
          <w:lang w:val="it-IT"/>
        </w:rPr>
        <w:t xml:space="preserve"> da </w:t>
      </w:r>
      <w:r w:rsidR="00F8541B" w:rsidRPr="00731E4D">
        <w:rPr>
          <w:rFonts w:cs="Helvetica"/>
          <w:b/>
          <w:color w:val="191919"/>
          <w:lang w:val="it-IT"/>
        </w:rPr>
        <w:t>un intento di divulgazione e partecipazione culturale indirizzato soprattutto ai più giovani</w:t>
      </w:r>
      <w:r w:rsidR="00F8541B">
        <w:rPr>
          <w:rFonts w:cs="Helvetica"/>
          <w:color w:val="191919"/>
          <w:lang w:val="it-IT"/>
        </w:rPr>
        <w:t xml:space="preserve"> per contribuire a  suscitarne l’interesse e la curiosità necessari per scegliere, pensare, preparare e costruire il loro futuro.  In questa occasione inoltre, il pubblico ascolterà alcuni pezzi del </w:t>
      </w:r>
      <w:r w:rsidR="00F8541B" w:rsidRPr="00731E4D">
        <w:rPr>
          <w:rFonts w:cs="Helvetica"/>
          <w:b/>
          <w:color w:val="191919"/>
          <w:lang w:val="it-IT"/>
        </w:rPr>
        <w:t xml:space="preserve">repertorio musicale di Rossini e di chi, come il grande </w:t>
      </w:r>
      <w:proofErr w:type="spellStart"/>
      <w:r w:rsidR="00F8541B" w:rsidRPr="00731E4D">
        <w:rPr>
          <w:rFonts w:cs="Helvetica"/>
          <w:b/>
          <w:color w:val="191919"/>
          <w:lang w:val="it-IT"/>
        </w:rPr>
        <w:t>Satie</w:t>
      </w:r>
      <w:proofErr w:type="spellEnd"/>
      <w:r w:rsidR="00F8541B" w:rsidRPr="00731E4D">
        <w:rPr>
          <w:rFonts w:cs="Helvetica"/>
          <w:b/>
          <w:color w:val="191919"/>
          <w:lang w:val="it-IT"/>
        </w:rPr>
        <w:t>, lo ha rivisitato e reinterpretato</w:t>
      </w:r>
      <w:r w:rsidR="00F8541B">
        <w:rPr>
          <w:rFonts w:cs="Helvetica"/>
          <w:color w:val="191919"/>
          <w:lang w:val="it-IT"/>
        </w:rPr>
        <w:t>, a segnalare  la vitalità e l’importanza della continuità e delle rotture con la tradizione.</w:t>
      </w:r>
    </w:p>
    <w:p w:rsidR="00F8541B" w:rsidRDefault="00F8541B" w:rsidP="009530F4">
      <w:pPr>
        <w:spacing w:after="160"/>
        <w:rPr>
          <w:lang w:val="it-IT"/>
        </w:rPr>
      </w:pPr>
      <w:r>
        <w:rPr>
          <w:lang w:val="it-IT"/>
        </w:rPr>
        <w:t xml:space="preserve">Si tratta di un’opportunità di grande arricchimento culturale e musicale. </w:t>
      </w:r>
    </w:p>
    <w:p w:rsidR="009530F4" w:rsidRDefault="009530F4" w:rsidP="009530F4">
      <w:pPr>
        <w:spacing w:after="160"/>
        <w:rPr>
          <w:lang w:val="it-IT"/>
        </w:rPr>
      </w:pPr>
      <w:bookmarkStart w:id="0" w:name="_GoBack"/>
      <w:bookmarkEnd w:id="0"/>
    </w:p>
    <w:p w:rsidR="00F8541B" w:rsidRPr="009530F4" w:rsidRDefault="00F8541B" w:rsidP="009530F4">
      <w:pPr>
        <w:spacing w:after="160"/>
        <w:rPr>
          <w:rStyle w:val="Collegamentoipertestuale"/>
          <w:color w:val="auto"/>
          <w:u w:val="none"/>
          <w:lang w:val="it-IT"/>
        </w:rPr>
      </w:pPr>
      <w:r>
        <w:rPr>
          <w:lang w:val="it-IT"/>
        </w:rPr>
        <w:t xml:space="preserve">Notizie anche sul </w:t>
      </w:r>
      <w:r w:rsidRPr="009530F4">
        <w:rPr>
          <w:b/>
          <w:lang w:val="it-IT"/>
        </w:rPr>
        <w:t>sito dell’Associazione Piazza del Mondo</w:t>
      </w:r>
      <w:r>
        <w:rPr>
          <w:lang w:val="it-IT"/>
        </w:rPr>
        <w:t xml:space="preserve">: </w:t>
      </w:r>
      <w:hyperlink r:id="rId9" w:history="1">
        <w:r>
          <w:rPr>
            <w:rStyle w:val="Collegamentoipertestuale"/>
            <w:lang w:val="it-IT"/>
          </w:rPr>
          <w:t>www.piazzadelmondo.it</w:t>
        </w:r>
      </w:hyperlink>
      <w:r>
        <w:rPr>
          <w:lang w:val="it-IT"/>
        </w:rPr>
        <w:t xml:space="preserve">. </w:t>
      </w:r>
      <w:r w:rsidR="009530F4">
        <w:rPr>
          <w:lang w:val="it-IT"/>
        </w:rPr>
        <w:t xml:space="preserve"> </w:t>
      </w:r>
      <w:r w:rsidR="00F71782">
        <w:rPr>
          <w:lang w:val="it-IT"/>
        </w:rPr>
        <w:t>In particolare alle</w:t>
      </w:r>
      <w:r>
        <w:rPr>
          <w:lang w:val="it-IT"/>
        </w:rPr>
        <w:t xml:space="preserve"> pagin</w:t>
      </w:r>
      <w:r w:rsidR="00F71782">
        <w:rPr>
          <w:lang w:val="it-IT"/>
        </w:rPr>
        <w:t>e</w:t>
      </w:r>
      <w:r>
        <w:rPr>
          <w:lang w:val="it-IT"/>
        </w:rPr>
        <w:t xml:space="preserve">: </w:t>
      </w:r>
      <w:hyperlink r:id="rId10" w:history="1">
        <w:r>
          <w:rPr>
            <w:rStyle w:val="Collegamentoipertestuale"/>
            <w:lang w:val="it-IT"/>
          </w:rPr>
          <w:t>http://www.piazzadelmondo.it/wp/sapere-e-futuro/2017-18/eventi-2018-apr-mag</w:t>
        </w:r>
      </w:hyperlink>
    </w:p>
    <w:p w:rsidR="00F71782" w:rsidRDefault="00F71782" w:rsidP="009530F4">
      <w:pPr>
        <w:spacing w:after="160"/>
        <w:rPr>
          <w:rStyle w:val="Collegamentoipertestuale"/>
          <w:lang w:val="it-IT"/>
        </w:rPr>
      </w:pPr>
      <w:r w:rsidRPr="00F71782">
        <w:rPr>
          <w:rStyle w:val="Collegamentoipertestuale"/>
          <w:lang w:val="it-IT"/>
        </w:rPr>
        <w:t>http://www.piazzadelmondo.it/wp/sapere-e-futuro/2017-18/eventi-2018-apr-mag/rossini-tra-note-e-leccornie</w:t>
      </w:r>
    </w:p>
    <w:p w:rsidR="00F71782" w:rsidRDefault="00750CAE" w:rsidP="009530F4">
      <w:pPr>
        <w:spacing w:after="160"/>
        <w:rPr>
          <w:rStyle w:val="Collegamentoipertestuale"/>
          <w:lang w:val="it-IT"/>
        </w:rPr>
      </w:pPr>
      <w:hyperlink r:id="rId11" w:history="1">
        <w:r w:rsidR="00F71782" w:rsidRPr="00C562B6">
          <w:rPr>
            <w:rStyle w:val="Collegamentoipertestuale"/>
            <w:lang w:val="it-IT"/>
          </w:rPr>
          <w:t>http://www.piazzadelmondo.it/wp/sapere-e-futuro/2017-18/eventi-2018-apr-mag/rossini-il-sorriso-la-malinconia</w:t>
        </w:r>
      </w:hyperlink>
    </w:p>
    <w:p w:rsidR="009530F4" w:rsidRPr="009530F4" w:rsidRDefault="009530F4" w:rsidP="009530F4">
      <w:pPr>
        <w:pBdr>
          <w:bottom w:val="single" w:sz="6" w:space="1" w:color="auto"/>
        </w:pBdr>
        <w:spacing w:after="160"/>
        <w:rPr>
          <w:b/>
          <w:lang w:val="it-IT"/>
        </w:rPr>
      </w:pPr>
      <w:r>
        <w:rPr>
          <w:lang w:val="it-IT"/>
        </w:rPr>
        <w:t xml:space="preserve">I due eventi sono tra quelli segnalati </w:t>
      </w:r>
      <w:r w:rsidRPr="009530F4">
        <w:rPr>
          <w:lang w:val="it-IT"/>
        </w:rPr>
        <w:t xml:space="preserve">dal </w:t>
      </w:r>
      <w:r w:rsidRPr="009530F4">
        <w:rPr>
          <w:b/>
          <w:lang w:val="it-IT"/>
        </w:rPr>
        <w:t>Comitato per le celebrazioni del 150° Anniversario da</w:t>
      </w:r>
      <w:r>
        <w:rPr>
          <w:b/>
          <w:lang w:val="it-IT"/>
        </w:rPr>
        <w:t>lla morte di Gioacchino Rossini.</w:t>
      </w:r>
    </w:p>
    <w:p w:rsidR="009530F4" w:rsidRPr="009530F4" w:rsidRDefault="009530F4" w:rsidP="009530F4">
      <w:pPr>
        <w:pBdr>
          <w:bottom w:val="single" w:sz="6" w:space="1" w:color="auto"/>
        </w:pBdr>
        <w:spacing w:after="160"/>
        <w:rPr>
          <w:lang w:val="it-IT"/>
        </w:rPr>
      </w:pPr>
      <w:r w:rsidRPr="009530F4">
        <w:rPr>
          <w:lang w:val="it-IT"/>
        </w:rPr>
        <w:t xml:space="preserve">Qui per l’incontro culturale: </w:t>
      </w:r>
    </w:p>
    <w:p w:rsidR="009530F4" w:rsidRPr="009530F4" w:rsidRDefault="009530F4" w:rsidP="009530F4">
      <w:pPr>
        <w:pBdr>
          <w:bottom w:val="single" w:sz="6" w:space="1" w:color="auto"/>
        </w:pBdr>
        <w:spacing w:after="160"/>
        <w:rPr>
          <w:lang w:val="it-IT"/>
        </w:rPr>
      </w:pPr>
      <w:hyperlink r:id="rId12" w:history="1">
        <w:r w:rsidRPr="009530F4">
          <w:rPr>
            <w:rStyle w:val="Collegamentoipertestuale"/>
            <w:rFonts w:cs="Calibri"/>
            <w:lang w:val="it-IT"/>
          </w:rPr>
          <w:t>http://www.gioachinorossini.it/it/celebrazioni/gioacchino-rossini-tra-note-e-leccornie-trento/</w:t>
        </w:r>
      </w:hyperlink>
    </w:p>
    <w:p w:rsidR="009530F4" w:rsidRPr="009530F4" w:rsidRDefault="009530F4" w:rsidP="009530F4">
      <w:pPr>
        <w:pBdr>
          <w:bottom w:val="single" w:sz="6" w:space="1" w:color="auto"/>
        </w:pBdr>
        <w:spacing w:after="160"/>
        <w:rPr>
          <w:lang w:val="it-IT"/>
        </w:rPr>
      </w:pPr>
      <w:r w:rsidRPr="009530F4">
        <w:rPr>
          <w:lang w:val="it-IT"/>
        </w:rPr>
        <w:t>Qui per il concerto:</w:t>
      </w:r>
    </w:p>
    <w:p w:rsidR="009530F4" w:rsidRDefault="009530F4" w:rsidP="009530F4">
      <w:pPr>
        <w:pBdr>
          <w:bottom w:val="single" w:sz="6" w:space="1" w:color="auto"/>
        </w:pBdr>
        <w:spacing w:after="160"/>
        <w:rPr>
          <w:rFonts w:cs="Calibri"/>
        </w:rPr>
      </w:pPr>
      <w:hyperlink r:id="rId13" w:history="1">
        <w:r w:rsidRPr="009530F4">
          <w:rPr>
            <w:rStyle w:val="Collegamentoipertestuale"/>
            <w:rFonts w:cs="Calibri"/>
            <w:lang w:val="it-IT"/>
          </w:rPr>
          <w:t>http://www.gioachinorossini.it/it/celebrazioni/gioacchino-rossini-il-sorriso-la-malinconia-trento</w:t>
        </w:r>
      </w:hyperlink>
    </w:p>
    <w:p w:rsidR="009530F4" w:rsidRDefault="009530F4" w:rsidP="009530F4">
      <w:pPr>
        <w:pBdr>
          <w:bottom w:val="single" w:sz="6" w:space="1" w:color="auto"/>
        </w:pBdr>
        <w:spacing w:after="160"/>
        <w:rPr>
          <w:lang w:val="it-IT"/>
        </w:rPr>
      </w:pPr>
    </w:p>
    <w:p w:rsidR="009530F4" w:rsidRPr="009C6817" w:rsidRDefault="009530F4" w:rsidP="009530F4">
      <w:pPr>
        <w:spacing w:after="160"/>
        <w:rPr>
          <w:rFonts w:asciiTheme="minorHAnsi" w:hAnsiTheme="minorHAnsi" w:cstheme="minorHAnsi"/>
          <w:lang w:val="it-IT"/>
        </w:rPr>
      </w:pPr>
    </w:p>
    <w:p w:rsidR="00C5729D" w:rsidRPr="00662D02" w:rsidRDefault="008F2150" w:rsidP="009530F4">
      <w:pPr>
        <w:spacing w:after="160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662D02">
        <w:rPr>
          <w:rFonts w:asciiTheme="minorHAnsi" w:hAnsiTheme="minorHAnsi" w:cstheme="minorHAnsi"/>
          <w:sz w:val="20"/>
          <w:szCs w:val="20"/>
          <w:lang w:val="it-IT"/>
        </w:rPr>
        <w:t>INFO:</w:t>
      </w:r>
      <w:r w:rsidR="00731E4D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662D02">
        <w:rPr>
          <w:rFonts w:asciiTheme="minorHAnsi" w:hAnsiTheme="minorHAnsi" w:cstheme="minorHAnsi"/>
          <w:sz w:val="20"/>
          <w:szCs w:val="20"/>
          <w:lang w:val="it-IT"/>
        </w:rPr>
        <w:t xml:space="preserve">Associazione culturale ‘Piazza del </w:t>
      </w:r>
      <w:proofErr w:type="spellStart"/>
      <w:r w:rsidRPr="00662D02">
        <w:rPr>
          <w:rFonts w:asciiTheme="minorHAnsi" w:hAnsiTheme="minorHAnsi" w:cstheme="minorHAnsi"/>
          <w:sz w:val="20"/>
          <w:szCs w:val="20"/>
          <w:lang w:val="it-IT"/>
        </w:rPr>
        <w:t>Mondo’</w:t>
      </w:r>
      <w:proofErr w:type="spellEnd"/>
      <w:r w:rsidR="006A0CC0" w:rsidRPr="00662D02">
        <w:rPr>
          <w:rFonts w:asciiTheme="minorHAnsi" w:hAnsiTheme="minorHAnsi" w:cstheme="minorHAnsi"/>
          <w:sz w:val="20"/>
          <w:szCs w:val="20"/>
          <w:lang w:val="it-IT"/>
        </w:rPr>
        <w:t xml:space="preserve"> – web: </w:t>
      </w:r>
      <w:hyperlink r:id="rId14" w:history="1">
        <w:r w:rsidRPr="00662D02">
          <w:rPr>
            <w:rStyle w:val="Collegamentoipertestuale"/>
            <w:rFonts w:asciiTheme="minorHAnsi" w:hAnsiTheme="minorHAnsi" w:cstheme="minorHAnsi"/>
            <w:sz w:val="20"/>
            <w:szCs w:val="20"/>
            <w:lang w:val="it-IT"/>
          </w:rPr>
          <w:t>www.piazzadelmondo.it</w:t>
        </w:r>
      </w:hyperlink>
      <w:r w:rsidR="006A0CC0" w:rsidRPr="00662D02">
        <w:rPr>
          <w:rFonts w:asciiTheme="minorHAnsi" w:hAnsiTheme="minorHAnsi" w:cstheme="minorHAnsi"/>
          <w:sz w:val="20"/>
          <w:szCs w:val="20"/>
          <w:lang w:val="it-IT"/>
        </w:rPr>
        <w:t xml:space="preserve"> – email: </w:t>
      </w:r>
      <w:hyperlink r:id="rId15" w:history="1">
        <w:r w:rsidRPr="00662D02">
          <w:rPr>
            <w:rStyle w:val="Collegamentoipertestuale"/>
            <w:rFonts w:asciiTheme="minorHAnsi" w:hAnsiTheme="minorHAnsi" w:cstheme="minorHAnsi"/>
            <w:sz w:val="20"/>
            <w:szCs w:val="20"/>
            <w:lang w:val="it-IT"/>
          </w:rPr>
          <w:t>segreteria@piazzadelmondo.it</w:t>
        </w:r>
      </w:hyperlink>
    </w:p>
    <w:sectPr w:rsidR="00C5729D" w:rsidRPr="00662D0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CAE" w:rsidRDefault="00750CAE" w:rsidP="009D5062">
      <w:pPr>
        <w:spacing w:after="0" w:line="240" w:lineRule="auto"/>
      </w:pPr>
      <w:r>
        <w:separator/>
      </w:r>
    </w:p>
  </w:endnote>
  <w:endnote w:type="continuationSeparator" w:id="0">
    <w:p w:rsidR="00750CAE" w:rsidRDefault="00750CAE" w:rsidP="009D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E4D" w:rsidRDefault="00731E4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62" w:rsidRDefault="009D5062" w:rsidP="009D5062">
    <w:pPr>
      <w:pStyle w:val="Pidipagina"/>
      <w:pBdr>
        <w:bottom w:val="single" w:sz="6" w:space="1" w:color="auto"/>
      </w:pBdr>
      <w:jc w:val="center"/>
      <w:rPr>
        <w:sz w:val="20"/>
        <w:szCs w:val="20"/>
      </w:rPr>
    </w:pPr>
  </w:p>
  <w:p w:rsidR="009D5062" w:rsidRPr="00713FB6" w:rsidRDefault="00713FB6" w:rsidP="009D5062">
    <w:pPr>
      <w:pStyle w:val="Pidipagina"/>
      <w:jc w:val="center"/>
      <w:rPr>
        <w:sz w:val="18"/>
        <w:szCs w:val="18"/>
        <w:lang w:val="it-IT"/>
      </w:rPr>
    </w:pPr>
    <w:r w:rsidRPr="00713FB6">
      <w:rPr>
        <w:sz w:val="18"/>
        <w:szCs w:val="18"/>
        <w:lang w:val="it-IT"/>
      </w:rPr>
      <w:t xml:space="preserve">Associazione Culturale ‘Piazza del </w:t>
    </w:r>
    <w:proofErr w:type="spellStart"/>
    <w:r w:rsidRPr="00713FB6">
      <w:rPr>
        <w:sz w:val="18"/>
        <w:szCs w:val="18"/>
        <w:lang w:val="it-IT"/>
      </w:rPr>
      <w:t>Mondo’</w:t>
    </w:r>
    <w:proofErr w:type="spellEnd"/>
    <w:r w:rsidRPr="00713FB6">
      <w:rPr>
        <w:sz w:val="18"/>
        <w:szCs w:val="18"/>
        <w:lang w:val="it-IT"/>
      </w:rPr>
      <w:t xml:space="preserve"> </w:t>
    </w:r>
    <w:r w:rsidRPr="00713FB6">
      <w:rPr>
        <w:rFonts w:cstheme="minorHAnsi"/>
        <w:sz w:val="18"/>
        <w:szCs w:val="18"/>
        <w:lang w:val="it-IT"/>
      </w:rPr>
      <w:t>•</w:t>
    </w:r>
    <w:r>
      <w:rPr>
        <w:rFonts w:cstheme="minorHAnsi"/>
        <w:sz w:val="18"/>
        <w:szCs w:val="18"/>
        <w:lang w:val="it-IT"/>
      </w:rPr>
      <w:t xml:space="preserve"> TRENTO </w:t>
    </w:r>
    <w:r w:rsidRPr="00713FB6">
      <w:rPr>
        <w:rFonts w:cstheme="minorHAnsi"/>
        <w:sz w:val="18"/>
        <w:szCs w:val="18"/>
        <w:lang w:val="it-IT"/>
      </w:rPr>
      <w:t>•</w:t>
    </w:r>
    <w:r>
      <w:rPr>
        <w:rFonts w:cstheme="minorHAnsi"/>
        <w:sz w:val="18"/>
        <w:szCs w:val="18"/>
        <w:lang w:val="it-IT"/>
      </w:rPr>
      <w:t xml:space="preserve"> </w:t>
    </w:r>
    <w:hyperlink r:id="rId1" w:history="1">
      <w:r w:rsidR="009D5062" w:rsidRPr="00713FB6">
        <w:rPr>
          <w:rStyle w:val="Collegamentoipertestuale"/>
          <w:sz w:val="18"/>
          <w:szCs w:val="18"/>
          <w:lang w:val="it-IT"/>
        </w:rPr>
        <w:t>www.piazzadelmondo.it</w:t>
      </w:r>
    </w:hyperlink>
    <w:r w:rsidR="009D5062" w:rsidRPr="00713FB6">
      <w:rPr>
        <w:sz w:val="18"/>
        <w:szCs w:val="18"/>
        <w:lang w:val="it-IT"/>
      </w:rPr>
      <w:t xml:space="preserve"> </w:t>
    </w:r>
    <w:r w:rsidR="00FE5DBC" w:rsidRPr="00713FB6">
      <w:rPr>
        <w:rFonts w:cstheme="minorHAnsi"/>
        <w:sz w:val="18"/>
        <w:szCs w:val="18"/>
        <w:lang w:val="it-IT"/>
      </w:rPr>
      <w:t>•</w:t>
    </w:r>
    <w:r w:rsidR="009D5062" w:rsidRPr="00713FB6">
      <w:rPr>
        <w:sz w:val="18"/>
        <w:szCs w:val="18"/>
        <w:lang w:val="it-IT"/>
      </w:rPr>
      <w:t xml:space="preserve"> </w:t>
    </w:r>
    <w:hyperlink r:id="rId2" w:history="1">
      <w:r w:rsidR="009D5062" w:rsidRPr="00713FB6">
        <w:rPr>
          <w:rStyle w:val="Collegamentoipertestuale"/>
          <w:sz w:val="18"/>
          <w:szCs w:val="18"/>
          <w:lang w:val="it-IT"/>
        </w:rPr>
        <w:t>segreteria@piazzadelmondo.it</w:t>
      </w:r>
    </w:hyperlink>
    <w:r w:rsidR="00FE5DBC" w:rsidRPr="00713FB6">
      <w:rPr>
        <w:sz w:val="18"/>
        <w:szCs w:val="18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E4D" w:rsidRDefault="00731E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CAE" w:rsidRDefault="00750CAE" w:rsidP="009D5062">
      <w:pPr>
        <w:spacing w:after="0" w:line="240" w:lineRule="auto"/>
      </w:pPr>
      <w:r>
        <w:separator/>
      </w:r>
    </w:p>
  </w:footnote>
  <w:footnote w:type="continuationSeparator" w:id="0">
    <w:p w:rsidR="00750CAE" w:rsidRDefault="00750CAE" w:rsidP="009D5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E4D" w:rsidRDefault="00731E4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62" w:rsidRPr="00713FB6" w:rsidRDefault="00713FB6" w:rsidP="009D5062">
    <w:pPr>
      <w:pStyle w:val="Intestazione"/>
      <w:pBdr>
        <w:bottom w:val="single" w:sz="6" w:space="1" w:color="auto"/>
      </w:pBdr>
      <w:jc w:val="center"/>
      <w:rPr>
        <w:sz w:val="20"/>
        <w:szCs w:val="20"/>
        <w:lang w:val="it-IT"/>
      </w:rPr>
    </w:pPr>
    <w:r>
      <w:rPr>
        <w:b/>
        <w:i/>
        <w:noProof/>
        <w:sz w:val="40"/>
        <w:szCs w:val="40"/>
        <w:lang w:val="it-IT" w:eastAsia="it-IT"/>
      </w:rPr>
      <w:drawing>
        <wp:inline distT="0" distB="0" distL="0" distR="0" wp14:anchorId="6955014C" wp14:editId="7D1FA11D">
          <wp:extent cx="737235" cy="732203"/>
          <wp:effectExtent l="0" t="0" r="5715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876" cy="731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5062" w:rsidRPr="00713FB6">
      <w:rPr>
        <w:sz w:val="20"/>
        <w:szCs w:val="20"/>
        <w:lang w:val="it-IT"/>
      </w:rPr>
      <w:t xml:space="preserve"> </w:t>
    </w:r>
    <w:r w:rsidRPr="00713FB6">
      <w:rPr>
        <w:b/>
        <w:sz w:val="20"/>
        <w:szCs w:val="20"/>
        <w:lang w:val="it-IT"/>
      </w:rPr>
      <w:t>SAPERE E FUTURO</w:t>
    </w:r>
    <w:r w:rsidRPr="00713FB6">
      <w:rPr>
        <w:sz w:val="20"/>
        <w:szCs w:val="20"/>
        <w:lang w:val="it-IT"/>
      </w:rPr>
      <w:t xml:space="preserve"> – Incontri culturali e concerti</w:t>
    </w:r>
    <w:r w:rsidR="009D5062" w:rsidRPr="00713FB6">
      <w:rPr>
        <w:sz w:val="20"/>
        <w:szCs w:val="20"/>
        <w:lang w:val="it-IT"/>
      </w:rPr>
      <w:t xml:space="preserve"> – </w:t>
    </w:r>
    <w:r w:rsidR="000A411D">
      <w:rPr>
        <w:sz w:val="20"/>
        <w:szCs w:val="20"/>
        <w:lang w:val="it-IT"/>
      </w:rPr>
      <w:t>2017-18</w:t>
    </w:r>
  </w:p>
  <w:p w:rsidR="009D5062" w:rsidRPr="00713FB6" w:rsidRDefault="009D5062" w:rsidP="009D5062">
    <w:pPr>
      <w:pStyle w:val="Intestazione"/>
      <w:jc w:val="center"/>
      <w:rPr>
        <w:sz w:val="20"/>
        <w:szCs w:val="20"/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E4D" w:rsidRDefault="00731E4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3375"/>
    <w:multiLevelType w:val="hybridMultilevel"/>
    <w:tmpl w:val="1BAE5FB8"/>
    <w:lvl w:ilvl="0" w:tplc="F4D2C9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B376A"/>
    <w:multiLevelType w:val="hybridMultilevel"/>
    <w:tmpl w:val="DCE86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E3"/>
    <w:rsid w:val="00024C7A"/>
    <w:rsid w:val="00057418"/>
    <w:rsid w:val="000A411D"/>
    <w:rsid w:val="000F1478"/>
    <w:rsid w:val="00110143"/>
    <w:rsid w:val="00133286"/>
    <w:rsid w:val="001353E2"/>
    <w:rsid w:val="00165FF6"/>
    <w:rsid w:val="00185BE3"/>
    <w:rsid w:val="001A4D22"/>
    <w:rsid w:val="001B0A9A"/>
    <w:rsid w:val="001C05E3"/>
    <w:rsid w:val="001E546B"/>
    <w:rsid w:val="0024294B"/>
    <w:rsid w:val="0029197B"/>
    <w:rsid w:val="002A70DE"/>
    <w:rsid w:val="002F398D"/>
    <w:rsid w:val="003038AE"/>
    <w:rsid w:val="003054AF"/>
    <w:rsid w:val="00350868"/>
    <w:rsid w:val="0035787A"/>
    <w:rsid w:val="003F0452"/>
    <w:rsid w:val="00431697"/>
    <w:rsid w:val="00431E6B"/>
    <w:rsid w:val="00450E9C"/>
    <w:rsid w:val="00456E9A"/>
    <w:rsid w:val="00480386"/>
    <w:rsid w:val="004A2999"/>
    <w:rsid w:val="00511F39"/>
    <w:rsid w:val="0052510D"/>
    <w:rsid w:val="00543F41"/>
    <w:rsid w:val="00550A3C"/>
    <w:rsid w:val="005663FB"/>
    <w:rsid w:val="006305A9"/>
    <w:rsid w:val="00650A63"/>
    <w:rsid w:val="00662D02"/>
    <w:rsid w:val="00693054"/>
    <w:rsid w:val="006A0CC0"/>
    <w:rsid w:val="006C48D2"/>
    <w:rsid w:val="006F319C"/>
    <w:rsid w:val="006F4ACD"/>
    <w:rsid w:val="006F75EC"/>
    <w:rsid w:val="00713FB6"/>
    <w:rsid w:val="00720058"/>
    <w:rsid w:val="00727C09"/>
    <w:rsid w:val="00731E4D"/>
    <w:rsid w:val="00750CAE"/>
    <w:rsid w:val="00774EF2"/>
    <w:rsid w:val="007E072D"/>
    <w:rsid w:val="007E7533"/>
    <w:rsid w:val="007E7E22"/>
    <w:rsid w:val="008122D0"/>
    <w:rsid w:val="00817C93"/>
    <w:rsid w:val="008241DA"/>
    <w:rsid w:val="00826F83"/>
    <w:rsid w:val="00833CE3"/>
    <w:rsid w:val="00837234"/>
    <w:rsid w:val="00851682"/>
    <w:rsid w:val="008C40D7"/>
    <w:rsid w:val="008D2FB6"/>
    <w:rsid w:val="008E7500"/>
    <w:rsid w:val="008F2150"/>
    <w:rsid w:val="00932533"/>
    <w:rsid w:val="009530F4"/>
    <w:rsid w:val="0098195D"/>
    <w:rsid w:val="009C6817"/>
    <w:rsid w:val="009D5062"/>
    <w:rsid w:val="009E6AE5"/>
    <w:rsid w:val="00A11B06"/>
    <w:rsid w:val="00A36614"/>
    <w:rsid w:val="00A6311D"/>
    <w:rsid w:val="00A948A1"/>
    <w:rsid w:val="00AC704A"/>
    <w:rsid w:val="00AF5064"/>
    <w:rsid w:val="00B02846"/>
    <w:rsid w:val="00B3150F"/>
    <w:rsid w:val="00B31F0E"/>
    <w:rsid w:val="00B34715"/>
    <w:rsid w:val="00B41E7D"/>
    <w:rsid w:val="00B431D6"/>
    <w:rsid w:val="00B6688E"/>
    <w:rsid w:val="00BB7C28"/>
    <w:rsid w:val="00BC1D33"/>
    <w:rsid w:val="00BD4CDE"/>
    <w:rsid w:val="00BD563B"/>
    <w:rsid w:val="00BE0C41"/>
    <w:rsid w:val="00BE3E40"/>
    <w:rsid w:val="00C05C12"/>
    <w:rsid w:val="00C110A2"/>
    <w:rsid w:val="00C12F1D"/>
    <w:rsid w:val="00C3280E"/>
    <w:rsid w:val="00C5729D"/>
    <w:rsid w:val="00C63DAC"/>
    <w:rsid w:val="00C67C1A"/>
    <w:rsid w:val="00D040B0"/>
    <w:rsid w:val="00D044E2"/>
    <w:rsid w:val="00DA0FF9"/>
    <w:rsid w:val="00E17EF4"/>
    <w:rsid w:val="00E500F8"/>
    <w:rsid w:val="00E81221"/>
    <w:rsid w:val="00EC4E9F"/>
    <w:rsid w:val="00EC693F"/>
    <w:rsid w:val="00ED13B0"/>
    <w:rsid w:val="00F42DE3"/>
    <w:rsid w:val="00F71782"/>
    <w:rsid w:val="00F76177"/>
    <w:rsid w:val="00F830C8"/>
    <w:rsid w:val="00F8541B"/>
    <w:rsid w:val="00FD2C5B"/>
    <w:rsid w:val="00FE5DBC"/>
    <w:rsid w:val="00FF2806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FB6"/>
    <w:rPr>
      <w:rFonts w:ascii="Calibri" w:eastAsia="Calibri" w:hAnsi="Calibri" w:cs="Times New Roman"/>
      <w:lang w:val="en-I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280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32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3280E"/>
  </w:style>
  <w:style w:type="character" w:styleId="Collegamentoipertestuale">
    <w:name w:val="Hyperlink"/>
    <w:basedOn w:val="Carpredefinitoparagrafo"/>
    <w:uiPriority w:val="99"/>
    <w:unhideWhenUsed/>
    <w:rsid w:val="00C3280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50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9C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e"/>
    <w:rsid w:val="003F04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paragraph" w:styleId="Intestazione">
    <w:name w:val="header"/>
    <w:basedOn w:val="Normale"/>
    <w:link w:val="IntestazioneCarattere"/>
    <w:uiPriority w:val="99"/>
    <w:unhideWhenUsed/>
    <w:rsid w:val="009D50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062"/>
  </w:style>
  <w:style w:type="paragraph" w:styleId="Pidipagina">
    <w:name w:val="footer"/>
    <w:basedOn w:val="Normale"/>
    <w:link w:val="PidipaginaCarattere"/>
    <w:uiPriority w:val="99"/>
    <w:unhideWhenUsed/>
    <w:rsid w:val="009D50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062"/>
  </w:style>
  <w:style w:type="character" w:styleId="Enfasigrassetto">
    <w:name w:val="Strong"/>
    <w:basedOn w:val="Carpredefinitoparagrafo"/>
    <w:uiPriority w:val="22"/>
    <w:qFormat/>
    <w:rsid w:val="0072005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8541B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7E7E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FB6"/>
    <w:rPr>
      <w:rFonts w:ascii="Calibri" w:eastAsia="Calibri" w:hAnsi="Calibri" w:cs="Times New Roman"/>
      <w:lang w:val="en-I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280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32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3280E"/>
  </w:style>
  <w:style w:type="character" w:styleId="Collegamentoipertestuale">
    <w:name w:val="Hyperlink"/>
    <w:basedOn w:val="Carpredefinitoparagrafo"/>
    <w:uiPriority w:val="99"/>
    <w:unhideWhenUsed/>
    <w:rsid w:val="00C3280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50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9C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e"/>
    <w:rsid w:val="003F04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paragraph" w:styleId="Intestazione">
    <w:name w:val="header"/>
    <w:basedOn w:val="Normale"/>
    <w:link w:val="IntestazioneCarattere"/>
    <w:uiPriority w:val="99"/>
    <w:unhideWhenUsed/>
    <w:rsid w:val="009D50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062"/>
  </w:style>
  <w:style w:type="paragraph" w:styleId="Pidipagina">
    <w:name w:val="footer"/>
    <w:basedOn w:val="Normale"/>
    <w:link w:val="PidipaginaCarattere"/>
    <w:uiPriority w:val="99"/>
    <w:unhideWhenUsed/>
    <w:rsid w:val="009D50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062"/>
  </w:style>
  <w:style w:type="character" w:styleId="Enfasigrassetto">
    <w:name w:val="Strong"/>
    <w:basedOn w:val="Carpredefinitoparagrafo"/>
    <w:uiPriority w:val="22"/>
    <w:qFormat/>
    <w:rsid w:val="0072005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8541B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7E7E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ioachinorossini.it/it/celebrazioni/gioacchino-rossini-il-sorriso-la-malinconia-trento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gioachinorossini.it/it/celebrazioni/gioacchino-rossini-tra-note-e-leccornie-trento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iazzadelmondo.it/wp/sapere-e-futuro/2017-18/eventi-2018-apr-mag/rossini-il-sorriso-la-malinconia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egreteria@piazzadelmondo.i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iazzadelmondo.it/wp/sapere-e-futuro/2017-18/eventi-2018-apr-mag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piazzadelmondo.it/" TargetMode="External"/><Relationship Id="rId14" Type="http://schemas.openxmlformats.org/officeDocument/2006/relationships/hyperlink" Target="http://www.piazzadelmondo.i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iazzadelmondo.it" TargetMode="External"/><Relationship Id="rId1" Type="http://schemas.openxmlformats.org/officeDocument/2006/relationships/hyperlink" Target="http://www.piazzadelmond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35F63-6374-4590-9444-7377A573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Leonardo Colazzo</dc:creator>
  <cp:keywords/>
  <dc:description/>
  <cp:lastModifiedBy>Cosimo Leonardo Colazzo</cp:lastModifiedBy>
  <cp:revision>86</cp:revision>
  <cp:lastPrinted>2016-10-25T11:55:00Z</cp:lastPrinted>
  <dcterms:created xsi:type="dcterms:W3CDTF">2016-10-04T15:10:00Z</dcterms:created>
  <dcterms:modified xsi:type="dcterms:W3CDTF">2018-04-12T12:14:00Z</dcterms:modified>
</cp:coreProperties>
</file>